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12" w:rsidRPr="00131120" w:rsidRDefault="00E36E12">
      <w:pPr>
        <w:rPr>
          <w:b/>
          <w:sz w:val="52"/>
          <w:szCs w:val="52"/>
        </w:rPr>
      </w:pPr>
      <w:r w:rsidRPr="00131120">
        <w:rPr>
          <w:b/>
          <w:sz w:val="52"/>
          <w:szCs w:val="52"/>
        </w:rPr>
        <w:t>A</w:t>
      </w:r>
      <w:r w:rsidR="00131120">
        <w:rPr>
          <w:b/>
          <w:sz w:val="52"/>
          <w:szCs w:val="52"/>
        </w:rPr>
        <w:t>NGLICKÝ JAZYK</w:t>
      </w:r>
    </w:p>
    <w:p w:rsidR="00401DDB" w:rsidRDefault="00401DDB">
      <w:r>
        <w:t>19</w:t>
      </w:r>
      <w:r w:rsidR="00E36E12">
        <w:t>. lekci bychom měli mít komplet dodělanou, kdo nemá, doplní. T</w:t>
      </w:r>
      <w:r>
        <w:t>ento týden se pusťte do lekce 20</w:t>
      </w:r>
      <w:r w:rsidR="00E36E12">
        <w:t xml:space="preserve">. Ta je celá </w:t>
      </w:r>
      <w:r>
        <w:t xml:space="preserve">ještě </w:t>
      </w:r>
      <w:r w:rsidR="00E36E12">
        <w:t xml:space="preserve">o Londýně. </w:t>
      </w:r>
      <w:r w:rsidR="00E36E12" w:rsidRPr="009D5273">
        <w:rPr>
          <w:b/>
        </w:rPr>
        <w:t>Pročtěte si všechny texty z učebnice</w:t>
      </w:r>
      <w:r w:rsidR="00E55AC0">
        <w:t xml:space="preserve">, až se potkáme, ukážu vám </w:t>
      </w:r>
      <w:r w:rsidR="00E36E12">
        <w:t>fotky</w:t>
      </w:r>
      <w:r>
        <w:t xml:space="preserve"> i z těchto míst. I tyto články v učebnici jsou moc zajímavé,</w:t>
      </w:r>
      <w:r w:rsidR="00E36E12">
        <w:t xml:space="preserve"> hlavně </w:t>
      </w:r>
      <w:r>
        <w:t>ten o nákupní</w:t>
      </w:r>
      <w:r w:rsidR="00E55AC0">
        <w:t>m</w:t>
      </w:r>
      <w:r>
        <w:t xml:space="preserve"> domě </w:t>
      </w:r>
      <w:proofErr w:type="spellStart"/>
      <w:r>
        <w:t>Harrods</w:t>
      </w:r>
      <w:proofErr w:type="spellEnd"/>
      <w:r>
        <w:t>, kam před Vánoci chodí nakupovat i sama královna</w:t>
      </w:r>
      <w:r w:rsidR="00E36E12">
        <w:t xml:space="preserve">. Chce si to </w:t>
      </w:r>
      <w:r w:rsidR="00E36E12" w:rsidRPr="009D5273">
        <w:rPr>
          <w:b/>
        </w:rPr>
        <w:t>také zopakovat a případně doučit slovní zásobu této lekce</w:t>
      </w:r>
      <w:r w:rsidR="00E36E12">
        <w:t xml:space="preserve">. </w:t>
      </w:r>
    </w:p>
    <w:p w:rsidR="00F917E6" w:rsidRDefault="00F917E6">
      <w:r>
        <w:t>Jednoduché video – takový průvodce po Londýně</w:t>
      </w:r>
      <w:r>
        <w:br/>
      </w:r>
      <w:hyperlink r:id="rId5" w:history="1">
        <w:r w:rsidRPr="005D2770">
          <w:rPr>
            <w:rStyle w:val="Hypertextovodkaz"/>
          </w:rPr>
          <w:t>https://www.youtube.com/watch?v=P2WQBD6nNY4</w:t>
        </w:r>
      </w:hyperlink>
    </w:p>
    <w:p w:rsidR="00F917E6" w:rsidRDefault="00F917E6">
      <w:r>
        <w:t>Toto je také moc pěkné, krátké a srozumitelné</w:t>
      </w:r>
      <w:r>
        <w:br/>
      </w:r>
      <w:hyperlink r:id="rId6" w:history="1">
        <w:r w:rsidRPr="005D2770">
          <w:rPr>
            <w:rStyle w:val="Hypertextovodkaz"/>
          </w:rPr>
          <w:t>https://www.youtube.com/watch?v=WFRR0zC70-0</w:t>
        </w:r>
      </w:hyperlink>
    </w:p>
    <w:p w:rsidR="00F917E6" w:rsidRDefault="00F917E6">
      <w:r>
        <w:t>Také celkem jednoduché video – pouze o Big Ben (zapněte si titulky)</w:t>
      </w:r>
      <w:r>
        <w:br/>
      </w:r>
      <w:hyperlink r:id="rId7" w:history="1">
        <w:r w:rsidRPr="005D2770">
          <w:rPr>
            <w:rStyle w:val="Hypertextovodkaz"/>
          </w:rPr>
          <w:t>https://www.youtube.com/watch?v=fKmpld1PoPQ</w:t>
        </w:r>
      </w:hyperlink>
    </w:p>
    <w:p w:rsidR="00F917E6" w:rsidRDefault="00F917E6">
      <w:r>
        <w:t>Těžší video, ale pěkná grafika na úvod – zapněte si titulky</w:t>
      </w:r>
      <w:r>
        <w:br/>
      </w:r>
      <w:hyperlink r:id="rId8" w:history="1">
        <w:r w:rsidRPr="005D2770">
          <w:rPr>
            <w:rStyle w:val="Hypertextovodkaz"/>
          </w:rPr>
          <w:t>https://www.youtube.com/watch?v=Qad6Q_RbQQ0</w:t>
        </w:r>
      </w:hyperlink>
    </w:p>
    <w:p w:rsidR="00F917E6" w:rsidRDefault="00F917E6">
      <w:r>
        <w:t>Poslední video, žádné mluvení, žádný text, zato se můžete myší na každém místě rozhlížet všude dokola, jako byste byli na tom místě. Moc pěkné</w:t>
      </w:r>
      <w:r>
        <w:br/>
      </w:r>
      <w:hyperlink r:id="rId9" w:history="1">
        <w:r w:rsidRPr="005D2770">
          <w:rPr>
            <w:rStyle w:val="Hypertextovodkaz"/>
          </w:rPr>
          <w:t>https://www.youtube.com/watch?v=SNx8B_oE8IY</w:t>
        </w:r>
      </w:hyperlink>
    </w:p>
    <w:p w:rsidR="00537159" w:rsidRDefault="00401DDB">
      <w:bookmarkStart w:id="0" w:name="_GoBack"/>
      <w:bookmarkEnd w:id="0"/>
      <w:r>
        <w:rPr>
          <w:b/>
        </w:rPr>
        <w:t>V pracovních sešitech</w:t>
      </w:r>
      <w:r>
        <w:rPr>
          <w:b/>
        </w:rPr>
        <w:br/>
        <w:t>na str. 42</w:t>
      </w:r>
      <w:r w:rsidR="00E36E12">
        <w:t xml:space="preserve"> </w:t>
      </w:r>
    </w:p>
    <w:p w:rsidR="009D5273" w:rsidRDefault="00E55AC0">
      <w:pPr>
        <w:rPr>
          <w:i/>
        </w:rPr>
      </w:pPr>
      <w:proofErr w:type="spellStart"/>
      <w:r>
        <w:t>cv</w:t>
      </w:r>
      <w:proofErr w:type="spellEnd"/>
      <w:r>
        <w:t xml:space="preserve">. 1 dělat nemusíte, pokud ho budete ale zkoušet, pozor na pomocná slovesa. Ve vzoru je </w:t>
      </w:r>
      <w:r>
        <w:rPr>
          <w:i/>
        </w:rPr>
        <w:t xml:space="preserve">So </w:t>
      </w:r>
      <w:r w:rsidRPr="00537159">
        <w:rPr>
          <w:b/>
          <w:i/>
          <w:u w:val="single"/>
        </w:rPr>
        <w:t>do</w:t>
      </w:r>
      <w:r>
        <w:rPr>
          <w:i/>
        </w:rPr>
        <w:t xml:space="preserve"> I </w:t>
      </w:r>
      <w:r>
        <w:t xml:space="preserve">proto, že věta byla v přítomném čase prostém. Na dalším řádku je věta v minulém čase prostém, proto </w:t>
      </w:r>
      <w:r>
        <w:rPr>
          <w:i/>
        </w:rPr>
        <w:t xml:space="preserve">Já také </w:t>
      </w:r>
      <w:r>
        <w:t xml:space="preserve">se pak anglicky napíše </w:t>
      </w:r>
      <w:r>
        <w:rPr>
          <w:i/>
        </w:rPr>
        <w:t>S </w:t>
      </w:r>
      <w:proofErr w:type="spellStart"/>
      <w:r w:rsidRPr="00537159">
        <w:rPr>
          <w:b/>
          <w:i/>
          <w:u w:val="single"/>
        </w:rPr>
        <w:t>did</w:t>
      </w:r>
      <w:proofErr w:type="spellEnd"/>
      <w:r>
        <w:rPr>
          <w:i/>
        </w:rPr>
        <w:t xml:space="preserve"> I.</w:t>
      </w:r>
    </w:p>
    <w:p w:rsidR="00537159" w:rsidRDefault="00537159">
      <w:proofErr w:type="spellStart"/>
      <w:r>
        <w:t>cv</w:t>
      </w:r>
      <w:proofErr w:type="spellEnd"/>
      <w:r>
        <w:t>. 2 – odpovídáte na otázky. Pokud to zkusíte celou větou, bylo by to lepší, nicméně alespoň jednoduše.</w:t>
      </w:r>
    </w:p>
    <w:p w:rsidR="00537159" w:rsidRDefault="00537159">
      <w:proofErr w:type="spellStart"/>
      <w:r>
        <w:t>cv</w:t>
      </w:r>
      <w:proofErr w:type="spellEnd"/>
      <w:r>
        <w:t xml:space="preserve">. 3 – pouze doplňujete </w:t>
      </w:r>
      <w:proofErr w:type="spellStart"/>
      <w:r>
        <w:rPr>
          <w:i/>
        </w:rPr>
        <w:t>Would</w:t>
      </w:r>
      <w:proofErr w:type="spellEnd"/>
      <w:r>
        <w:rPr>
          <w:i/>
        </w:rPr>
        <w:t xml:space="preserve"> </w:t>
      </w:r>
      <w:r>
        <w:t xml:space="preserve">nebo </w:t>
      </w:r>
      <w:r>
        <w:rPr>
          <w:i/>
        </w:rPr>
        <w:t xml:space="preserve">Do </w:t>
      </w:r>
      <w:r w:rsidRPr="00537159">
        <w:t xml:space="preserve">podle </w:t>
      </w:r>
      <w:r>
        <w:t xml:space="preserve">významu otázky. </w:t>
      </w:r>
      <w:r w:rsidRPr="00537159">
        <w:rPr>
          <w:b/>
        </w:rPr>
        <w:t>Do školních sešitů si následně otázky přeložte do češtiny.</w:t>
      </w:r>
      <w:r>
        <w:t xml:space="preserve"> </w:t>
      </w:r>
    </w:p>
    <w:p w:rsidR="00537159" w:rsidRDefault="00537159">
      <w:proofErr w:type="spellStart"/>
      <w:r>
        <w:t>cv</w:t>
      </w:r>
      <w:proofErr w:type="spellEnd"/>
      <w:r>
        <w:t xml:space="preserve">. 4 – ačkoli je poslechové, vyhází z textu z učebnice. Zkuste tedy nejdříve vyplnit po paměti, teprve pak si k tomu vzít učebnici a zkontrolovat správné řešení (v učebnici text na str. 42 </w:t>
      </w:r>
      <w:proofErr w:type="spellStart"/>
      <w:r>
        <w:t>cv</w:t>
      </w:r>
      <w:proofErr w:type="spellEnd"/>
      <w:r>
        <w:t>. 2 předposlední odstavec)</w:t>
      </w:r>
    </w:p>
    <w:p w:rsidR="00537159" w:rsidRPr="00537159" w:rsidRDefault="00537159">
      <w:pPr>
        <w:rPr>
          <w:b/>
        </w:rPr>
      </w:pPr>
      <w:r w:rsidRPr="00537159">
        <w:rPr>
          <w:b/>
        </w:rPr>
        <w:t>na str. 43</w:t>
      </w:r>
    </w:p>
    <w:p w:rsidR="00537159" w:rsidRDefault="00537159">
      <w:proofErr w:type="spellStart"/>
      <w:r>
        <w:t>cv</w:t>
      </w:r>
      <w:proofErr w:type="spellEnd"/>
      <w:r>
        <w:t xml:space="preserve">. 5 – jednoduchá </w:t>
      </w:r>
      <w:proofErr w:type="spellStart"/>
      <w:r>
        <w:t>spojovačka</w:t>
      </w:r>
      <w:proofErr w:type="spellEnd"/>
      <w:r>
        <w:t xml:space="preserve"> co do významu slov</w:t>
      </w:r>
    </w:p>
    <w:p w:rsidR="00537159" w:rsidRDefault="00537159">
      <w:proofErr w:type="spellStart"/>
      <w:r>
        <w:t>cv</w:t>
      </w:r>
      <w:proofErr w:type="spellEnd"/>
      <w:r>
        <w:t>. 6 – odpovídáte na otázky podle sebe, ideálně celou větou, prosím</w:t>
      </w:r>
    </w:p>
    <w:p w:rsidR="00537159" w:rsidRDefault="00537159">
      <w:proofErr w:type="spellStart"/>
      <w:r>
        <w:t>cv</w:t>
      </w:r>
      <w:proofErr w:type="spellEnd"/>
      <w:r>
        <w:t xml:space="preserve">. 7 – velmi jednoduché, máte za úkol napsat pět věcí, které si můžete zakoupit u jednotlivých </w:t>
      </w:r>
      <w:r w:rsidR="006867FF">
        <w:t>druhů obchodů</w:t>
      </w:r>
    </w:p>
    <w:p w:rsidR="00537159" w:rsidRPr="00537159" w:rsidRDefault="006867FF">
      <w:pPr>
        <w:rPr>
          <w:i/>
        </w:rPr>
      </w:pPr>
      <w:proofErr w:type="spellStart"/>
      <w:r>
        <w:t>cv</w:t>
      </w:r>
      <w:proofErr w:type="spellEnd"/>
      <w:r>
        <w:t>. 8 – tvoříte otázky podle předepsané odpovědi… tady vám opět napovím, takže:</w:t>
      </w:r>
      <w:r>
        <w:br/>
      </w:r>
      <w:r>
        <w:rPr>
          <w:i/>
        </w:rPr>
        <w:t xml:space="preserve">Koupil jsi něco? (pozor - předpřítomný čas prostý –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+ 3. tvar slovesa)</w:t>
      </w:r>
      <w:r>
        <w:rPr>
          <w:i/>
        </w:rPr>
        <w:br/>
        <w:t>Koupil jsi zelené svíčky? (opět předpřítomný čas prostý)</w:t>
      </w:r>
      <w:r>
        <w:rPr>
          <w:i/>
        </w:rPr>
        <w:br/>
      </w:r>
      <w:r>
        <w:rPr>
          <w:i/>
        </w:rPr>
        <w:lastRenderedPageBreak/>
        <w:t xml:space="preserve">Líbily se ti ty kytky? (minulý čas prostý - </w:t>
      </w:r>
      <w:proofErr w:type="spellStart"/>
      <w:r>
        <w:rPr>
          <w:i/>
        </w:rPr>
        <w:t>did</w:t>
      </w:r>
      <w:proofErr w:type="spellEnd"/>
      <w:r>
        <w:rPr>
          <w:i/>
        </w:rPr>
        <w:t>)</w:t>
      </w:r>
      <w:r>
        <w:rPr>
          <w:i/>
        </w:rPr>
        <w:br/>
        <w:t>Kupuješ často zmrzlinu? (přítomný čas prostý – do)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>Vypracovanou lekci v pracovních sešitech vyfoťte a zašlete na můj email: solc@chelcickeho.cz</w:t>
      </w:r>
    </w:p>
    <w:p w:rsidR="00E36E12" w:rsidRDefault="00E36E12">
      <w:pPr>
        <w:rPr>
          <w:b/>
        </w:rPr>
      </w:pP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7041E4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Zdroje elektrického napětí </w:t>
      </w:r>
      <w:r w:rsidR="007041E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 minulého týdne si zopakujeme pomocí tohoto skvělého videa:</w:t>
      </w:r>
      <w:r w:rsidR="007041E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hyperlink r:id="rId10" w:history="1">
        <w:r w:rsidR="007041E4" w:rsidRPr="005D277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https://www.youtube.com/watch?v=g6mH4Cpg7Rw</w:t>
        </w:r>
      </w:hyperlink>
      <w:r w:rsidR="007041E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Nicméně je to dost podrobné a na první pokoukání je tam hodně odborných termínů. Pro lepší pochopení by bylo vhodné pustit si několikrát… </w:t>
      </w:r>
    </w:p>
    <w:p w:rsidR="007041E4" w:rsidRDefault="007041E4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Default="007041E4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teď k tématu tohoto týdne: Ohmův zákon. Elektrický odpor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9D527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přečíst a vypracovat jednoduché a stručné výpisky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(žlutě vyznačené schéma str. 137 i 142, pak vzoreček a rámeček str. 139)</w:t>
      </w:r>
    </w:p>
    <w:p w:rsidR="007041E4" w:rsidRDefault="007041E4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No a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zkuste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 podívat tady na Vidláka </w:t>
      </w:r>
      <w:r w:rsidRPr="007041E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sym w:font="Wingdings" w:char="F04A"/>
      </w:r>
      <w:r w:rsidR="001311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="001311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Vysvětluje</w:t>
      </w:r>
      <w:proofErr w:type="gramEnd"/>
      <w:r w:rsidR="001311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 trošku s nadsázkou, ale celkem dost srozumitelně:</w:t>
      </w:r>
    </w:p>
    <w:p w:rsidR="007041E4" w:rsidRDefault="007041E4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1" w:history="1">
        <w:r w:rsidRPr="005D277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https://www.youtube.com/watch?v=hzDnUz1icIg</w:t>
        </w:r>
      </w:hyperlink>
    </w:p>
    <w:p w:rsidR="007041E4" w:rsidRDefault="007041E4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DF43CA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NOVÉ TÉMA </w:t>
      </w:r>
      <w:r w:rsidRPr="007A418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sym w:font="Wingdings" w:char="F04A"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Otevřete učebnici na str. 118, tam najdete obrázky několika příkladů z praxe.</w:t>
      </w:r>
      <w:r w:rsidR="00DF43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 ještě lepší př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</w:t>
      </w:r>
      <w:r w:rsidR="00DF43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dstavu si můžete vzít jako pomůcku rulič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 od toaletního papíru či kuchyňské utěrky, nicméně tam nám budou chybět podstavy.</w:t>
      </w:r>
      <w:r w:rsidR="00DF43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Napadá vás ještě nějaký další příklad válce z praxe?</w:t>
      </w:r>
    </w:p>
    <w:p w:rsidR="009D5273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7A4182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 čeho se tedy válec skládá? Jsou to dvě </w:t>
      </w:r>
      <w:r w:rsidR="00DF43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kruhové podstavy a plášť, který,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když rozložíme, má tvar obdélníku. Ten obdélník je pak </w:t>
      </w:r>
      <w:r w:rsidR="00DF43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tak vysoký, jako je vysoký 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tak široky, jako je obvod kruhové podstavy. </w:t>
      </w:r>
    </w:p>
    <w:p w:rsidR="007A4182" w:rsidRDefault="00DF43CA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 lepší a náz</w:t>
      </w:r>
      <w:r w:rsidR="007A418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ornější představu jukněte na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toto úvodní </w:t>
      </w:r>
      <w:r w:rsidR="007A418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video:</w:t>
      </w:r>
    </w:p>
    <w:p w:rsidR="00DF43CA" w:rsidRDefault="00DF43CA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2" w:history="1">
        <w:r w:rsidRPr="005D277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https://www.youtube.com/watch?v=5dCy3TwtUG8</w:t>
        </w:r>
      </w:hyperlink>
    </w:p>
    <w:p w:rsidR="007A4182" w:rsidRDefault="00DF43CA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67945</wp:posOffset>
                </wp:positionV>
                <wp:extent cx="0" cy="1043940"/>
                <wp:effectExtent l="0" t="0" r="19050" b="228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43FC" id="Přímá spojnice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95pt,5.35pt" to="398.9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7A4182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Tak a teď do sešitu:</w:t>
      </w:r>
    </w:p>
    <w:p w:rsidR="007A4182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Velký nadpis nového tématu VÁLEC</w:t>
      </w:r>
    </w:p>
    <w:p w:rsidR="007A4182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332740</wp:posOffset>
                </wp:positionV>
                <wp:extent cx="731520" cy="1470660"/>
                <wp:effectExtent l="0" t="0" r="11430" b="15240"/>
                <wp:wrapNone/>
                <wp:docPr id="7" name="Vývojový diagram: magnetický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47066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D4BA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7" o:spid="_x0000_s1026" type="#_x0000_t132" style="position:absolute;margin-left:370.15pt;margin-top:26.2pt;width:57.6pt;height:115.8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" fillcolor="#d8d8d8 [2732]" strokecolor="#1f4d78 [1604]" strokeweight="1pt">
                <v:stroke joinstyle="miter"/>
              </v:shape>
            </w:pict>
          </mc:Fallback>
        </mc:AlternateConten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Pod to obkreslit znázornění a popisky nad modrým rámečkem ze str. 118, pak opsat modrý rámeček a i to pod ním. </w:t>
      </w:r>
    </w:p>
    <w:p w:rsidR="007A4182" w:rsidRDefault="00DF43CA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29C0D" wp14:editId="491985F9">
                <wp:simplePos x="0" y="0"/>
                <wp:positionH relativeFrom="column">
                  <wp:posOffset>4807585</wp:posOffset>
                </wp:positionH>
                <wp:positionV relativeFrom="paragraph">
                  <wp:posOffset>6350</wp:posOffset>
                </wp:positionV>
                <wp:extent cx="487680" cy="114300"/>
                <wp:effectExtent l="19050" t="0" r="26670" b="38100"/>
                <wp:wrapNone/>
                <wp:docPr id="5" name="Zahnutá šipka nahor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DDDB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5" o:spid="_x0000_s1026" type="#_x0000_t104" style="position:absolute;margin-left:378.55pt;margin-top:.5pt;width:38.4pt;height:9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" adj="19069,20967,5400" fillcolor="#5b9bd5 [3204]" strokecolor="#1f4d78 [1604]" strokeweight="1pt"/>
            </w:pict>
          </mc:Fallback>
        </mc:AlternateContent>
      </w:r>
    </w:p>
    <w:p w:rsidR="007A4182" w:rsidRPr="00E36E12" w:rsidRDefault="007A418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3175</wp:posOffset>
                </wp:positionV>
                <wp:extent cx="723900" cy="1074420"/>
                <wp:effectExtent l="0" t="0" r="1905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74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BCA4" id="Obdélník 1" o:spid="_x0000_s1026" style="position:absolute;margin-left:370.15pt;margin-top:.25pt;width:57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" fillcolor="#5b9bd5 [3204]" strokecolor="#1f4d78 [1604]" strokeweight="1pt">
                <v:fill opacity="30840f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A1CD7" wp14:editId="7CF1267D">
                <wp:simplePos x="0" y="0"/>
                <wp:positionH relativeFrom="column">
                  <wp:posOffset>4853305</wp:posOffset>
                </wp:positionH>
                <wp:positionV relativeFrom="paragraph">
                  <wp:posOffset>26035</wp:posOffset>
                </wp:positionV>
                <wp:extent cx="487680" cy="114300"/>
                <wp:effectExtent l="0" t="19050" r="45720" b="19050"/>
                <wp:wrapNone/>
                <wp:docPr id="3" name="Zahnutá šipka nahor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2336" id="Zahnutá šipka nahoru 3" o:spid="_x0000_s1026" type="#_x0000_t104" style="position:absolute;margin-left:382.15pt;margin-top:2.05pt;width:38.4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" adj="19069,20967,5400" fillcolor="#5b9bd5 [3204]" strokecolor="#1f4d78 [1604]" strokeweight="1pt"/>
            </w:pict>
          </mc:Fallback>
        </mc:AlternateConten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Proč „rotační“ válec? Představte si obdélník,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který zavěsíte uprostřed strany na šňůrku a roztočíte ho</w:t>
      </w:r>
      <w:r w:rsidRPr="00DF43C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  <w:r w:rsidR="00DF43CA" w:rsidRPr="00DF43C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DF43C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       </w:t>
      </w:r>
      <w:r w:rsidR="00DF43CA" w:rsidRPr="00DF43C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→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Tím, jak rotuje, vzniká válec. Ve škole si ukážeme názorně. </w:t>
      </w:r>
    </w:p>
    <w:p w:rsidR="00DF43CA" w:rsidRDefault="00DF43CA">
      <w:r>
        <w:t>Nicméně popsáno je to i na str. 119 nahoře.</w:t>
      </w:r>
    </w:p>
    <w:p w:rsidR="00DF43CA" w:rsidRDefault="00DF43C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212725</wp:posOffset>
                </wp:positionV>
                <wp:extent cx="487680" cy="114300"/>
                <wp:effectExtent l="0" t="19050" r="45720" b="19050"/>
                <wp:wrapNone/>
                <wp:docPr id="2" name="Zahnutá šipka nahor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7B37A" id="Zahnutá šipka nahoru 2" o:spid="_x0000_s1026" type="#_x0000_t104" style="position:absolute;margin-left:380.95pt;margin-top:16.75pt;width:38.4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" adj="19069,20967,5400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99D3D" wp14:editId="0B020FEB">
                <wp:simplePos x="0" y="0"/>
                <wp:positionH relativeFrom="column">
                  <wp:posOffset>4822825</wp:posOffset>
                </wp:positionH>
                <wp:positionV relativeFrom="paragraph">
                  <wp:posOffset>22225</wp:posOffset>
                </wp:positionV>
                <wp:extent cx="487680" cy="114300"/>
                <wp:effectExtent l="19050" t="0" r="26670" b="38100"/>
                <wp:wrapNone/>
                <wp:docPr id="6" name="Zahnutá šipka nahor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0056" id="Zahnutá šipka nahoru 6" o:spid="_x0000_s1026" type="#_x0000_t104" style="position:absolute;margin-left:379.75pt;margin-top:1.75pt;width:38.4pt;height:9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" adj="19069,20967,5400" fillcolor="#5b9bd5 [3204]" strokecolor="#1f4d78 [1604]" strokeweight="1pt"/>
            </w:pict>
          </mc:Fallback>
        </mc:AlternateContent>
      </w:r>
      <w:r>
        <w:t xml:space="preserve">Zkuste teď vyřešit na str. 119 </w:t>
      </w:r>
      <w:proofErr w:type="spellStart"/>
      <w:r>
        <w:t>cv</w:t>
      </w:r>
      <w:proofErr w:type="spellEnd"/>
      <w:r>
        <w:t>. 1 a 2.</w:t>
      </w:r>
      <w:r>
        <w:br/>
        <w:t>doporučuji si udělat náčrtek, ať se v zadání neztratíte.</w:t>
      </w:r>
    </w:p>
    <w:p w:rsidR="006867FF" w:rsidRDefault="006867FF"/>
    <w:p w:rsidR="006867FF" w:rsidRDefault="006867FF"/>
    <w:p w:rsidR="006867FF" w:rsidRDefault="006867FF"/>
    <w:p w:rsidR="00DF43CA" w:rsidRPr="00905327" w:rsidRDefault="006867FF">
      <w:pPr>
        <w:rPr>
          <w:b/>
          <w:i/>
          <w:sz w:val="24"/>
          <w:szCs w:val="24"/>
        </w:rPr>
      </w:pPr>
      <w:r w:rsidRPr="00905327">
        <w:rPr>
          <w:b/>
          <w:i/>
          <w:sz w:val="24"/>
          <w:szCs w:val="24"/>
        </w:rPr>
        <w:t>Tak s</w:t>
      </w:r>
      <w:r w:rsidR="00DF43CA" w:rsidRPr="00905327">
        <w:rPr>
          <w:b/>
          <w:i/>
          <w:sz w:val="24"/>
          <w:szCs w:val="24"/>
        </w:rPr>
        <w:t xml:space="preserve">uper, </w:t>
      </w:r>
      <w:r w:rsidRPr="00905327">
        <w:rPr>
          <w:b/>
          <w:i/>
          <w:sz w:val="24"/>
          <w:szCs w:val="24"/>
        </w:rPr>
        <w:t xml:space="preserve">kdyby bylo potřeba, ozvěte se, dejte taky o sobě vědět na Messenger skupině a nezapomeňte se připojit do </w:t>
      </w:r>
      <w:proofErr w:type="spellStart"/>
      <w:r w:rsidRPr="00905327">
        <w:rPr>
          <w:b/>
          <w:i/>
          <w:sz w:val="24"/>
          <w:szCs w:val="24"/>
        </w:rPr>
        <w:t>Teams</w:t>
      </w:r>
      <w:proofErr w:type="spellEnd"/>
      <w:r w:rsidRPr="00905327">
        <w:rPr>
          <w:b/>
          <w:i/>
          <w:sz w:val="24"/>
          <w:szCs w:val="24"/>
        </w:rPr>
        <w:t xml:space="preserve"> na office365. Jak jsem vám psal již do skupiny, některé třídy se tam již pravidelně potkávají na hromadných </w:t>
      </w:r>
      <w:proofErr w:type="spellStart"/>
      <w:r w:rsidRPr="00905327">
        <w:rPr>
          <w:b/>
          <w:i/>
          <w:sz w:val="24"/>
          <w:szCs w:val="24"/>
        </w:rPr>
        <w:t>videohovorech</w:t>
      </w:r>
      <w:proofErr w:type="spellEnd"/>
      <w:r w:rsidRPr="00905327">
        <w:rPr>
          <w:b/>
          <w:i/>
          <w:sz w:val="24"/>
          <w:szCs w:val="24"/>
        </w:rPr>
        <w:t xml:space="preserve">, zatímco my jsme se pořádně ještě </w:t>
      </w:r>
      <w:proofErr w:type="gramStart"/>
      <w:r w:rsidRPr="00905327">
        <w:rPr>
          <w:b/>
          <w:i/>
          <w:sz w:val="24"/>
          <w:szCs w:val="24"/>
        </w:rPr>
        <w:t>nepřihlásili...</w:t>
      </w:r>
      <w:proofErr w:type="gramEnd"/>
      <w:r w:rsidRPr="00905327">
        <w:rPr>
          <w:b/>
          <w:i/>
          <w:sz w:val="24"/>
          <w:szCs w:val="24"/>
        </w:rPr>
        <w:t xml:space="preserve"> Tak ať nejsme pozadu ;-) Tak zatím, mějte se fajn a opatrujte se J. Š.</w:t>
      </w:r>
    </w:p>
    <w:p w:rsidR="00E36E12" w:rsidRDefault="00E36E12"/>
    <w:sectPr w:rsidR="00E3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131120"/>
    <w:rsid w:val="00244975"/>
    <w:rsid w:val="00401DDB"/>
    <w:rsid w:val="00537159"/>
    <w:rsid w:val="006477F6"/>
    <w:rsid w:val="006867FF"/>
    <w:rsid w:val="007041E4"/>
    <w:rsid w:val="00726C03"/>
    <w:rsid w:val="007A4182"/>
    <w:rsid w:val="00905327"/>
    <w:rsid w:val="009D5273"/>
    <w:rsid w:val="00C93984"/>
    <w:rsid w:val="00DF43CA"/>
    <w:rsid w:val="00E36E12"/>
    <w:rsid w:val="00E55AC0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d6Q_RbQQ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mpld1PoPQ" TargetMode="External"/><Relationship Id="rId12" Type="http://schemas.openxmlformats.org/officeDocument/2006/relationships/hyperlink" Target="https://www.youtube.com/watch?v=5dCy3TwtU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RR0zC70-0" TargetMode="External"/><Relationship Id="rId11" Type="http://schemas.openxmlformats.org/officeDocument/2006/relationships/hyperlink" Target="https://www.youtube.com/watch?v=hzDnUz1icIg" TargetMode="External"/><Relationship Id="rId5" Type="http://schemas.openxmlformats.org/officeDocument/2006/relationships/hyperlink" Target="https://www.youtube.com/watch?v=P2WQBD6nNY4" TargetMode="External"/><Relationship Id="rId10" Type="http://schemas.openxmlformats.org/officeDocument/2006/relationships/hyperlink" Target="https://www.youtube.com/watch?v=g6mH4Cpg7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Nx8B_oE8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2020-04-02T09:00:00Z</dcterms:created>
  <dcterms:modified xsi:type="dcterms:W3CDTF">2020-04-02T15:59:00Z</dcterms:modified>
</cp:coreProperties>
</file>