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F260AB" w14:textId="0BE4B0BC" w:rsidR="00470082" w:rsidRPr="0033141A" w:rsidRDefault="0033141A">
      <w:pPr>
        <w:rPr>
          <w:i/>
          <w:iCs/>
          <w:u w:val="single"/>
        </w:rPr>
      </w:pPr>
      <w:r w:rsidRPr="0033141A">
        <w:rPr>
          <w:i/>
          <w:iCs/>
          <w:u w:val="single"/>
        </w:rPr>
        <w:t>Učivo pro 5. C</w:t>
      </w:r>
    </w:p>
    <w:p w14:paraId="5F5CC3C8" w14:textId="3E6AD799" w:rsidR="0033141A" w:rsidRDefault="0033141A">
      <w:r>
        <w:t>11. 1. – 15. 1. 2021</w:t>
      </w:r>
    </w:p>
    <w:p w14:paraId="23DDCC78" w14:textId="28790109" w:rsidR="0033141A" w:rsidRPr="0033141A" w:rsidRDefault="0033141A">
      <w:pPr>
        <w:rPr>
          <w:b/>
          <w:bCs/>
        </w:rPr>
      </w:pPr>
      <w:r w:rsidRPr="0033141A">
        <w:rPr>
          <w:b/>
          <w:bCs/>
        </w:rPr>
        <w:t>ČESKÝ JAZYK</w:t>
      </w:r>
    </w:p>
    <w:p w14:paraId="45298E9C" w14:textId="20F4B4D9" w:rsidR="0033141A" w:rsidRDefault="0033141A">
      <w:r w:rsidRPr="0033141A">
        <w:rPr>
          <w:b/>
          <w:bCs/>
        </w:rPr>
        <w:t>Učebnice</w:t>
      </w:r>
      <w:r>
        <w:t xml:space="preserve"> str. </w:t>
      </w:r>
      <w:proofErr w:type="gramStart"/>
      <w:r>
        <w:t>49 – 54</w:t>
      </w:r>
      <w:proofErr w:type="gramEnd"/>
    </w:p>
    <w:p w14:paraId="123ADFFC" w14:textId="66DC3AA8" w:rsidR="0033141A" w:rsidRDefault="0033141A">
      <w:r>
        <w:t xml:space="preserve">Písemně: </w:t>
      </w:r>
      <w:proofErr w:type="gramStart"/>
      <w:r>
        <w:t>Pondělí</w:t>
      </w:r>
      <w:proofErr w:type="gramEnd"/>
      <w:r>
        <w:t xml:space="preserve">    50/10</w:t>
      </w:r>
    </w:p>
    <w:p w14:paraId="77FB1489" w14:textId="7C6B24E9" w:rsidR="0033141A" w:rsidRDefault="0033141A">
      <w:r>
        <w:tab/>
        <w:t xml:space="preserve">    Úterý      51/15</w:t>
      </w:r>
    </w:p>
    <w:p w14:paraId="00960394" w14:textId="129D6BFB" w:rsidR="0033141A" w:rsidRDefault="0033141A">
      <w:r>
        <w:tab/>
        <w:t xml:space="preserve">   Středa     51/17</w:t>
      </w:r>
    </w:p>
    <w:p w14:paraId="486E1A3D" w14:textId="299367BB" w:rsidR="0033141A" w:rsidRDefault="0033141A">
      <w:r>
        <w:tab/>
        <w:t xml:space="preserve">   Čtvrtek    52/18</w:t>
      </w:r>
    </w:p>
    <w:p w14:paraId="39896144" w14:textId="5A68C529" w:rsidR="0033141A" w:rsidRDefault="0033141A">
      <w:r>
        <w:tab/>
        <w:t xml:space="preserve">   Pátek       54/6   Vyber si ze zadání a napiš tři modelové SMS zprávy.</w:t>
      </w:r>
    </w:p>
    <w:p w14:paraId="0060A70A" w14:textId="198574C9" w:rsidR="0033141A" w:rsidRDefault="0033141A">
      <w:r w:rsidRPr="0033141A">
        <w:rPr>
          <w:b/>
          <w:bCs/>
        </w:rPr>
        <w:t>Pracovní sešit</w:t>
      </w:r>
      <w:r>
        <w:t xml:space="preserve"> - str. 69</w:t>
      </w:r>
    </w:p>
    <w:p w14:paraId="2FDE14CE" w14:textId="75D0FEFF" w:rsidR="0033141A" w:rsidRDefault="0033141A"/>
    <w:p w14:paraId="6DD36682" w14:textId="410CA650" w:rsidR="0033141A" w:rsidRDefault="0033141A">
      <w:pPr>
        <w:rPr>
          <w:b/>
          <w:bCs/>
        </w:rPr>
      </w:pPr>
      <w:proofErr w:type="gramStart"/>
      <w:r w:rsidRPr="0033141A">
        <w:rPr>
          <w:b/>
          <w:bCs/>
        </w:rPr>
        <w:t>,MATEMATIKA</w:t>
      </w:r>
      <w:proofErr w:type="gramEnd"/>
    </w:p>
    <w:p w14:paraId="1D55201C" w14:textId="22B7B28A" w:rsidR="00BA510A" w:rsidRDefault="00BA510A">
      <w:r>
        <w:rPr>
          <w:b/>
          <w:bCs/>
        </w:rPr>
        <w:t xml:space="preserve">Učebnice      </w:t>
      </w:r>
      <w:r w:rsidRPr="00BA510A">
        <w:t>str. 34/</w:t>
      </w:r>
      <w:proofErr w:type="gramStart"/>
      <w:r w:rsidRPr="00BA510A">
        <w:t xml:space="preserve">8 </w:t>
      </w:r>
      <w:r>
        <w:t>–</w:t>
      </w:r>
      <w:r w:rsidRPr="00BA510A">
        <w:t xml:space="preserve"> 13</w:t>
      </w:r>
      <w:proofErr w:type="gramEnd"/>
    </w:p>
    <w:p w14:paraId="33EC4106" w14:textId="34ABF8CE" w:rsidR="00BA510A" w:rsidRDefault="00BA510A">
      <w:r>
        <w:tab/>
      </w:r>
      <w:r>
        <w:tab/>
        <w:t>35/10, 11</w:t>
      </w:r>
    </w:p>
    <w:p w14:paraId="4474D2FF" w14:textId="72D7D767" w:rsidR="00BA510A" w:rsidRDefault="00BA510A">
      <w:r>
        <w:tab/>
      </w:r>
      <w:r>
        <w:tab/>
        <w:t>36/12</w:t>
      </w:r>
    </w:p>
    <w:p w14:paraId="5D6F7292" w14:textId="7C491A24" w:rsidR="00BA510A" w:rsidRDefault="00BA510A">
      <w:r>
        <w:t>Do sešitu geometrie:</w:t>
      </w:r>
    </w:p>
    <w:p w14:paraId="1B7CD842" w14:textId="12DA9B96" w:rsidR="00BA510A" w:rsidRDefault="00BA510A">
      <w:r>
        <w:tab/>
      </w:r>
      <w:r>
        <w:tab/>
        <w:t xml:space="preserve"> 52/6, 7</w:t>
      </w:r>
    </w:p>
    <w:p w14:paraId="4EC26CCA" w14:textId="2FE29166" w:rsidR="00BA510A" w:rsidRDefault="00BA510A">
      <w:r w:rsidRPr="00BA510A">
        <w:rPr>
          <w:b/>
          <w:bCs/>
        </w:rPr>
        <w:t>Pracovní sešit</w:t>
      </w:r>
      <w:r>
        <w:t xml:space="preserve">    25/</w:t>
      </w:r>
      <w:proofErr w:type="gramStart"/>
      <w:r>
        <w:t>1 – 4</w:t>
      </w:r>
      <w:proofErr w:type="gramEnd"/>
    </w:p>
    <w:p w14:paraId="032F1862" w14:textId="05398D5D" w:rsidR="00BA510A" w:rsidRDefault="00BA510A">
      <w:r>
        <w:tab/>
      </w:r>
      <w:r>
        <w:tab/>
        <w:t>26/7, 8</w:t>
      </w:r>
    </w:p>
    <w:p w14:paraId="0BF0ED0C" w14:textId="678F964B" w:rsidR="00BA510A" w:rsidRDefault="00BA510A">
      <w:r>
        <w:tab/>
      </w:r>
      <w:r>
        <w:tab/>
        <w:t>36/1, 2 a 4</w:t>
      </w:r>
    </w:p>
    <w:p w14:paraId="0A859C0F" w14:textId="42C092A3" w:rsidR="00BA510A" w:rsidRDefault="00BA510A"/>
    <w:p w14:paraId="70C650FA" w14:textId="2DAC6FCF" w:rsidR="00BA510A" w:rsidRDefault="00BA510A">
      <w:pPr>
        <w:rPr>
          <w:b/>
          <w:bCs/>
        </w:rPr>
      </w:pPr>
      <w:r w:rsidRPr="00BA510A">
        <w:rPr>
          <w:b/>
          <w:bCs/>
        </w:rPr>
        <w:t>PŘÍRODOVĚDA</w:t>
      </w:r>
    </w:p>
    <w:p w14:paraId="4B4A193D" w14:textId="279FF44B" w:rsidR="00BA510A" w:rsidRDefault="00BA510A">
      <w:proofErr w:type="gramStart"/>
      <w:r>
        <w:rPr>
          <w:b/>
          <w:bCs/>
        </w:rPr>
        <w:t xml:space="preserve">Učebnice  </w:t>
      </w:r>
      <w:r>
        <w:rPr>
          <w:b/>
          <w:bCs/>
        </w:rPr>
        <w:tab/>
      </w:r>
      <w:proofErr w:type="gramEnd"/>
      <w:r>
        <w:rPr>
          <w:b/>
          <w:bCs/>
        </w:rPr>
        <w:t xml:space="preserve"> </w:t>
      </w:r>
      <w:r w:rsidRPr="00BA510A">
        <w:t>str.</w:t>
      </w:r>
      <w:r>
        <w:t xml:space="preserve"> 7 – 9</w:t>
      </w:r>
    </w:p>
    <w:p w14:paraId="2D35E111" w14:textId="08A51595" w:rsidR="00BA510A" w:rsidRPr="00BA510A" w:rsidRDefault="00BA510A">
      <w:pPr>
        <w:rPr>
          <w:b/>
          <w:bCs/>
        </w:rPr>
      </w:pPr>
      <w:r w:rsidRPr="00BA510A">
        <w:rPr>
          <w:b/>
          <w:bCs/>
        </w:rPr>
        <w:t>Pracovní sešit</w:t>
      </w:r>
      <w:r>
        <w:rPr>
          <w:b/>
          <w:bCs/>
        </w:rPr>
        <w:t xml:space="preserve">   </w:t>
      </w:r>
      <w:r>
        <w:t xml:space="preserve"> str. 6, 7, 8 (kromě cvičení 3)</w:t>
      </w:r>
    </w:p>
    <w:p w14:paraId="00A01D02" w14:textId="146D31DE" w:rsidR="0033141A" w:rsidRDefault="0033141A"/>
    <w:p w14:paraId="4BB6849C" w14:textId="77777777" w:rsidR="00B51014" w:rsidRDefault="00B51014" w:rsidP="00B51014">
      <w:pPr>
        <w:rPr>
          <w:b/>
          <w:bCs/>
        </w:rPr>
      </w:pPr>
      <w:r w:rsidRPr="00B51014">
        <w:rPr>
          <w:b/>
          <w:bCs/>
        </w:rPr>
        <w:t>ANGLIČTINA</w:t>
      </w:r>
      <w:r>
        <w:rPr>
          <w:b/>
          <w:bCs/>
        </w:rPr>
        <w:t xml:space="preserve"> </w:t>
      </w:r>
    </w:p>
    <w:p w14:paraId="3A4BCA59" w14:textId="340A4417" w:rsidR="00B51014" w:rsidRDefault="00B51014" w:rsidP="00B51014">
      <w:pPr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Lekce 10 a 11</w:t>
      </w:r>
    </w:p>
    <w:p w14:paraId="089E8CC8" w14:textId="77777777" w:rsidR="00B51014" w:rsidRDefault="00B51014" w:rsidP="00B510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dodělat pracovní sešity do str.23</w:t>
      </w:r>
    </w:p>
    <w:p w14:paraId="458B7CF8" w14:textId="77777777" w:rsidR="00B51014" w:rsidRDefault="00B51014" w:rsidP="00B510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>trénovat psaní slovíček na str. 65 v PS lekce 10 a 11 (Děti budou po příchodu do školy testováni z dovednosti psaní slovíček zpětně od lekce 9.)</w:t>
      </w:r>
    </w:p>
    <w:p w14:paraId="1346054C" w14:textId="08E30405" w:rsidR="00B51014" w:rsidRDefault="00B51014" w:rsidP="00B510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  <w:r>
        <w:rPr>
          <w:rFonts w:eastAsia="Times New Roman"/>
          <w:color w:val="000000"/>
          <w:sz w:val="24"/>
          <w:szCs w:val="24"/>
        </w:rPr>
        <w:t xml:space="preserve">napsat scénář krátkého telefonního rozhovoru </w:t>
      </w:r>
      <w:proofErr w:type="spellStart"/>
      <w:r>
        <w:rPr>
          <w:rFonts w:eastAsia="Times New Roman"/>
          <w:color w:val="000000"/>
          <w:sz w:val="24"/>
          <w:szCs w:val="24"/>
        </w:rPr>
        <w:t>What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can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go </w:t>
      </w:r>
      <w:proofErr w:type="spellStart"/>
      <w:r>
        <w:rPr>
          <w:rFonts w:eastAsia="Times New Roman"/>
          <w:color w:val="000000"/>
          <w:sz w:val="24"/>
          <w:szCs w:val="24"/>
        </w:rPr>
        <w:t>wrong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when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call </w:t>
      </w:r>
      <w:proofErr w:type="spellStart"/>
      <w:r>
        <w:rPr>
          <w:rFonts w:eastAsia="Times New Roman"/>
          <w:color w:val="000000"/>
          <w:sz w:val="24"/>
          <w:szCs w:val="24"/>
        </w:rPr>
        <w:t>the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wrong</w:t>
      </w:r>
      <w:proofErr w:type="spellEnd"/>
      <w:r>
        <w:rPr>
          <w:rFonts w:eastAsia="Times New Roman"/>
          <w:color w:val="000000"/>
          <w:sz w:val="24"/>
          <w:szCs w:val="24"/>
        </w:rPr>
        <w:t xml:space="preserve"> </w:t>
      </w:r>
      <w:proofErr w:type="spellStart"/>
      <w:r>
        <w:rPr>
          <w:rFonts w:eastAsia="Times New Roman"/>
          <w:color w:val="000000"/>
          <w:sz w:val="24"/>
          <w:szCs w:val="24"/>
        </w:rPr>
        <w:t>number</w:t>
      </w:r>
      <w:proofErr w:type="spellEnd"/>
      <w:r>
        <w:rPr>
          <w:rFonts w:eastAsia="Times New Roman"/>
          <w:color w:val="000000"/>
          <w:sz w:val="24"/>
          <w:szCs w:val="24"/>
        </w:rPr>
        <w:t>? (Můžete se inspirovat podle učebnice str. 23)</w:t>
      </w:r>
    </w:p>
    <w:p w14:paraId="2EF25C23" w14:textId="5F87BCE5" w:rsidR="00B51014" w:rsidRPr="00B51014" w:rsidRDefault="00B51014" w:rsidP="00B51014">
      <w:pPr>
        <w:rPr>
          <w:rFonts w:ascii="Arial" w:hAnsi="Arial" w:cs="Arial"/>
          <w:b/>
          <w:bCs/>
          <w:sz w:val="24"/>
          <w:szCs w:val="24"/>
        </w:rPr>
      </w:pPr>
      <w:r w:rsidRPr="00B51014">
        <w:rPr>
          <w:rFonts w:ascii="Arial" w:hAnsi="Arial" w:cs="Arial"/>
          <w:b/>
          <w:bCs/>
          <w:sz w:val="24"/>
          <w:szCs w:val="24"/>
        </w:rPr>
        <w:lastRenderedPageBreak/>
        <w:t>VLASTIVĚDA</w:t>
      </w:r>
    </w:p>
    <w:p w14:paraId="76FB96D7" w14:textId="1F698A7B" w:rsidR="00B51014" w:rsidRDefault="00B51014" w:rsidP="00B510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Pokyny:</w:t>
      </w:r>
    </w:p>
    <w:p w14:paraId="2CD6A66D" w14:textId="77777777" w:rsidR="00B51014" w:rsidRDefault="00B51014" w:rsidP="00B510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POZNÁMKY:</w:t>
      </w:r>
    </w:p>
    <w:p w14:paraId="41BB61DD" w14:textId="77777777" w:rsidR="00B51014" w:rsidRDefault="00B51014" w:rsidP="00B51014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podtrhni důležité informace</w:t>
      </w:r>
    </w:p>
    <w:p w14:paraId="4CA632F3" w14:textId="77777777" w:rsidR="00B51014" w:rsidRDefault="00B51014" w:rsidP="00B51014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vlep do sešitu </w:t>
      </w:r>
    </w:p>
    <w:p w14:paraId="1EFD820D" w14:textId="77777777" w:rsidR="00B51014" w:rsidRDefault="00B51014" w:rsidP="00B51014">
      <w:pPr>
        <w:pStyle w:val="Odstavecseseznamem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poznámky vytiskni nebo vyzvedni po domluvě na recepci školy, případně opiš do sešitu</w:t>
      </w:r>
    </w:p>
    <w:p w14:paraId="7E72E42B" w14:textId="77777777" w:rsidR="00B51014" w:rsidRDefault="00B51014" w:rsidP="00B510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Pravidelně se na hodinu připrav a nauč se učivo z předcházející hodiny. Pokud se ti něco nevede, napiš do </w:t>
      </w:r>
      <w:proofErr w:type="spellStart"/>
      <w:r>
        <w:rPr>
          <w:rFonts w:ascii="Arial" w:hAnsi="Arial" w:cs="Arial"/>
          <w:sz w:val="24"/>
          <w:szCs w:val="24"/>
        </w:rPr>
        <w:t>Teams</w:t>
      </w:r>
      <w:proofErr w:type="spellEnd"/>
      <w:r>
        <w:rPr>
          <w:rFonts w:ascii="Arial" w:hAnsi="Arial" w:cs="Arial"/>
          <w:sz w:val="24"/>
          <w:szCs w:val="24"/>
        </w:rPr>
        <w:t xml:space="preserve"> nebo zavolej.</w:t>
      </w:r>
    </w:p>
    <w:p w14:paraId="18A82F59" w14:textId="77777777" w:rsidR="00B51014" w:rsidRDefault="00B51014" w:rsidP="00B51014">
      <w:pPr>
        <w:rPr>
          <w:color w:val="000000" w:themeColor="text1"/>
          <w:sz w:val="24"/>
          <w:szCs w:val="24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Arial" w:hAnsi="Arial" w:cs="Arial"/>
          <w:sz w:val="24"/>
          <w:szCs w:val="24"/>
        </w:rPr>
        <w:t>Přečti poznámky z předcházející hodiny a připrav se na test znalostí.</w:t>
      </w:r>
    </w:p>
    <w:p w14:paraId="072D2833" w14:textId="77777777" w:rsidR="00B51014" w:rsidRDefault="00B51014" w:rsidP="00B51014">
      <w:pPr>
        <w:rPr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color w:val="000000" w:themeColor="text1"/>
          <w:sz w:val="32"/>
          <w:szCs w:val="32"/>
          <w:u w:val="single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Průmyslová revoluce:</w:t>
      </w:r>
    </w:p>
    <w:p w14:paraId="6A6BEF36" w14:textId="77777777" w:rsidR="00B51014" w:rsidRDefault="00B51014" w:rsidP="00B51014">
      <w:pPr>
        <w:numPr>
          <w:ilvl w:val="0"/>
          <w:numId w:val="3"/>
        </w:numPr>
        <w:spacing w:line="256" w:lineRule="auto"/>
      </w:pPr>
      <w:r>
        <w:t xml:space="preserve">ve </w:t>
      </w:r>
      <w:r>
        <w:rPr>
          <w:b/>
          <w:bCs/>
        </w:rPr>
        <w:t>2. polovině 19. stol</w:t>
      </w:r>
      <w:r>
        <w:t xml:space="preserve">. byly zrušeny </w:t>
      </w:r>
      <w:r>
        <w:rPr>
          <w:b/>
          <w:bCs/>
          <w:u w:val="single"/>
        </w:rPr>
        <w:t>cechy</w:t>
      </w:r>
    </w:p>
    <w:p w14:paraId="49C4DDC8" w14:textId="77777777" w:rsidR="00B51014" w:rsidRDefault="00B51014" w:rsidP="00B51014">
      <w:pPr>
        <w:pStyle w:val="Odstavecseseznamem"/>
        <w:numPr>
          <w:ilvl w:val="0"/>
          <w:numId w:val="3"/>
        </w:numPr>
      </w:pPr>
      <w:r>
        <w:t xml:space="preserve">vzniká </w:t>
      </w:r>
      <w:r>
        <w:rPr>
          <w:b/>
          <w:bCs/>
        </w:rPr>
        <w:t>efektivnější strojová výroba</w:t>
      </w:r>
      <w:r>
        <w:t xml:space="preserve"> ve velkých továrnách</w:t>
      </w:r>
    </w:p>
    <w:p w14:paraId="207D2277" w14:textId="77777777" w:rsidR="00B51014" w:rsidRDefault="00B51014" w:rsidP="00B51014">
      <w:pPr>
        <w:numPr>
          <w:ilvl w:val="0"/>
          <w:numId w:val="4"/>
        </w:numPr>
        <w:spacing w:line="256" w:lineRule="auto"/>
      </w:pPr>
      <w:r>
        <w:t xml:space="preserve"> </w:t>
      </w:r>
      <w:r>
        <w:rPr>
          <w:b/>
          <w:bCs/>
        </w:rPr>
        <w:t>České země se stávají střediskem průmyslové výroby.</w:t>
      </w:r>
    </w:p>
    <w:p w14:paraId="7B9FFCC7" w14:textId="77777777" w:rsidR="00B51014" w:rsidRDefault="00B51014" w:rsidP="00B51014">
      <w:r>
        <w:rPr>
          <w:b/>
          <w:bCs/>
          <w:u w:val="single"/>
        </w:rPr>
        <w:t>TOVÁRNÍ VÝROBA</w:t>
      </w:r>
    </w:p>
    <w:p w14:paraId="43B15E6C" w14:textId="77777777" w:rsidR="00B51014" w:rsidRDefault="00B51014" w:rsidP="00B51014">
      <w:pPr>
        <w:numPr>
          <w:ilvl w:val="0"/>
          <w:numId w:val="5"/>
        </w:numPr>
        <w:spacing w:line="256" w:lineRule="auto"/>
      </w:pPr>
      <w:r>
        <w:rPr>
          <w:b/>
          <w:bCs/>
        </w:rPr>
        <w:t xml:space="preserve">textilní průmysl: </w:t>
      </w:r>
      <w:r>
        <w:t>Liberec, Brno</w:t>
      </w:r>
    </w:p>
    <w:p w14:paraId="06802017" w14:textId="77777777" w:rsidR="00B51014" w:rsidRDefault="00B51014" w:rsidP="00B51014">
      <w:pPr>
        <w:numPr>
          <w:ilvl w:val="0"/>
          <w:numId w:val="5"/>
        </w:numPr>
        <w:spacing w:line="256" w:lineRule="auto"/>
      </w:pPr>
      <w:r>
        <w:rPr>
          <w:b/>
          <w:bCs/>
        </w:rPr>
        <w:t>strojírenský průmysl</w:t>
      </w:r>
      <w:r>
        <w:t xml:space="preserve">: </w:t>
      </w:r>
      <w:r>
        <w:rPr>
          <w:b/>
          <w:bCs/>
          <w:u w:val="single"/>
        </w:rPr>
        <w:t xml:space="preserve">Škodovy závody v Plzni </w:t>
      </w:r>
      <w:r>
        <w:t xml:space="preserve">→ vyráběly motory, důlní       </w:t>
      </w:r>
      <w:r>
        <w:tab/>
        <w:t xml:space="preserve">                    zařízení,</w:t>
      </w:r>
      <w:r>
        <w:rPr>
          <w:b/>
          <w:bCs/>
          <w:u w:val="single"/>
        </w:rPr>
        <w:t xml:space="preserve"> turbíny</w:t>
      </w:r>
      <w:r>
        <w:t xml:space="preserve">, později </w:t>
      </w:r>
      <w:r>
        <w:rPr>
          <w:b/>
          <w:bCs/>
          <w:u w:val="single"/>
        </w:rPr>
        <w:t>Zbrojovka</w:t>
      </w:r>
    </w:p>
    <w:p w14:paraId="7C5BD770" w14:textId="77777777" w:rsidR="00B51014" w:rsidRDefault="00B51014" w:rsidP="00B51014">
      <w:pPr>
        <w:numPr>
          <w:ilvl w:val="0"/>
          <w:numId w:val="5"/>
        </w:numPr>
        <w:spacing w:line="256" w:lineRule="auto"/>
      </w:pPr>
      <w:r>
        <w:rPr>
          <w:b/>
          <w:bCs/>
        </w:rPr>
        <w:t>hutní průmysl</w:t>
      </w:r>
      <w:r>
        <w:t>: Vítkovické železárny v Ostravě, Poldi Kladno</w:t>
      </w:r>
    </w:p>
    <w:p w14:paraId="6A64CFA8" w14:textId="77777777" w:rsidR="00B51014" w:rsidRDefault="00B51014" w:rsidP="00B51014">
      <w:r>
        <w:t xml:space="preserve">  </w:t>
      </w:r>
      <w:r>
        <w:rPr>
          <w:b/>
          <w:bCs/>
        </w:rPr>
        <w:t>potravinářský průmysl</w:t>
      </w:r>
      <w:r>
        <w:t xml:space="preserve">: pivovar v </w:t>
      </w:r>
      <w:proofErr w:type="gramStart"/>
      <w:r>
        <w:t xml:space="preserve">Plzni - </w:t>
      </w:r>
      <w:r>
        <w:rPr>
          <w:b/>
          <w:bCs/>
        </w:rPr>
        <w:t>Prazdroj</w:t>
      </w:r>
      <w:proofErr w:type="gramEnd"/>
      <w:r>
        <w:rPr>
          <w:b/>
          <w:bCs/>
        </w:rPr>
        <w:t xml:space="preserve"> Plzeň</w:t>
      </w:r>
      <w:r>
        <w:t xml:space="preserve">, </w:t>
      </w:r>
    </w:p>
    <w:p w14:paraId="387F567E" w14:textId="77777777" w:rsidR="00B51014" w:rsidRDefault="00B51014" w:rsidP="00B51014">
      <w:r>
        <w:t xml:space="preserve">         cukrovary – </w:t>
      </w:r>
      <w:r>
        <w:rPr>
          <w:b/>
          <w:bCs/>
        </w:rPr>
        <w:t xml:space="preserve">Dačice – </w:t>
      </w:r>
      <w:r>
        <w:rPr>
          <w:b/>
          <w:bCs/>
          <w:u w:val="single"/>
        </w:rPr>
        <w:t xml:space="preserve">Dačická rafinerie </w:t>
      </w:r>
      <w:r>
        <w:rPr>
          <w:b/>
          <w:bCs/>
        </w:rPr>
        <w:t>– vyrobena první kostka cukru</w:t>
      </w:r>
    </w:p>
    <w:p w14:paraId="08260049" w14:textId="77777777" w:rsidR="00B51014" w:rsidRDefault="00B51014" w:rsidP="00B51014">
      <w:r>
        <w:rPr>
          <w:b/>
          <w:bCs/>
          <w:u w:val="single"/>
        </w:rPr>
        <w:t>ELEKTRICKÁ ENERGIE</w:t>
      </w:r>
    </w:p>
    <w:p w14:paraId="34E5A233" w14:textId="77777777" w:rsidR="00B51014" w:rsidRDefault="00B51014" w:rsidP="00B51014">
      <w:pPr>
        <w:numPr>
          <w:ilvl w:val="0"/>
          <w:numId w:val="6"/>
        </w:numPr>
        <w:spacing w:line="256" w:lineRule="auto"/>
      </w:pPr>
      <w:r>
        <w:t xml:space="preserve">je zaváděna do továren, úřadů, domácností </w:t>
      </w:r>
    </w:p>
    <w:p w14:paraId="688C4269" w14:textId="77777777" w:rsidR="00B51014" w:rsidRDefault="00B51014" w:rsidP="00B51014">
      <w:r>
        <w:rPr>
          <w:b/>
          <w:bCs/>
          <w:u w:val="single"/>
        </w:rPr>
        <w:t>DOPRAVA</w:t>
      </w:r>
    </w:p>
    <w:p w14:paraId="67DCA5B6" w14:textId="77777777" w:rsidR="00B51014" w:rsidRDefault="00B51014" w:rsidP="00B51014">
      <w:pPr>
        <w:numPr>
          <w:ilvl w:val="0"/>
          <w:numId w:val="7"/>
        </w:numPr>
        <w:spacing w:line="256" w:lineRule="auto"/>
      </w:pPr>
      <w:r>
        <w:t xml:space="preserve">elektrická energie využívána i v dopravě </w:t>
      </w:r>
    </w:p>
    <w:p w14:paraId="16CE22B8" w14:textId="77777777" w:rsidR="00B51014" w:rsidRDefault="00B51014" w:rsidP="00B51014">
      <w:r>
        <w:t xml:space="preserve">     → </w:t>
      </w:r>
      <w:r>
        <w:rPr>
          <w:highlight w:val="yellow"/>
        </w:rPr>
        <w:t>František Křižík</w:t>
      </w:r>
      <w:r>
        <w:t xml:space="preserve"> – uvedl do provozu 1. elektrickou dráhu v Praze</w:t>
      </w:r>
    </w:p>
    <w:p w14:paraId="7D169A06" w14:textId="77777777" w:rsidR="00B51014" w:rsidRDefault="00B51014" w:rsidP="00B51014">
      <w:pPr>
        <w:numPr>
          <w:ilvl w:val="0"/>
          <w:numId w:val="8"/>
        </w:numPr>
        <w:spacing w:line="256" w:lineRule="auto"/>
      </w:pPr>
      <w:r>
        <w:t>výstavba železnic urychlila přepravu zboží</w:t>
      </w:r>
    </w:p>
    <w:p w14:paraId="671FC652" w14:textId="77777777" w:rsidR="00B51014" w:rsidRDefault="00B51014" w:rsidP="00B51014">
      <w:r>
        <w:rPr>
          <w:b/>
          <w:bCs/>
          <w:u w:val="single"/>
        </w:rPr>
        <w:t>AUTOMOBIL PRÄSIDENT</w:t>
      </w:r>
    </w:p>
    <w:p w14:paraId="49083897" w14:textId="77777777" w:rsidR="00B51014" w:rsidRDefault="00B51014" w:rsidP="00B51014">
      <w:pPr>
        <w:numPr>
          <w:ilvl w:val="0"/>
          <w:numId w:val="9"/>
        </w:numPr>
        <w:spacing w:line="256" w:lineRule="auto"/>
      </w:pPr>
      <w:r>
        <w:t>první vůz bez koní s benzínovým motorem</w:t>
      </w:r>
    </w:p>
    <w:p w14:paraId="5B6FDBE9" w14:textId="77777777" w:rsidR="00B51014" w:rsidRDefault="00B51014" w:rsidP="00B51014">
      <w:pPr>
        <w:numPr>
          <w:ilvl w:val="0"/>
          <w:numId w:val="9"/>
        </w:numPr>
        <w:spacing w:line="256" w:lineRule="auto"/>
      </w:pPr>
      <w:r>
        <w:t>vyráběn v Kopřivnici (později vozy TATRA)</w:t>
      </w:r>
    </w:p>
    <w:p w14:paraId="6D54586D" w14:textId="77777777" w:rsidR="00B51014" w:rsidRDefault="00B51014" w:rsidP="00B51014">
      <w:pPr>
        <w:numPr>
          <w:ilvl w:val="0"/>
          <w:numId w:val="9"/>
        </w:numPr>
        <w:spacing w:line="256" w:lineRule="auto"/>
      </w:pPr>
      <w:r>
        <w:t>vůz reprezentoval náš průmysl na výstavě ve Vídni r. 1898</w:t>
      </w:r>
    </w:p>
    <w:p w14:paraId="57D1452F" w14:textId="77777777" w:rsidR="00B51014" w:rsidRDefault="00B51014" w:rsidP="00B51014">
      <w:pPr>
        <w:ind w:left="720"/>
      </w:pPr>
    </w:p>
    <w:p w14:paraId="1257F205" w14:textId="77777777" w:rsidR="00B51014" w:rsidRDefault="00B51014" w:rsidP="00B51014">
      <w:pPr>
        <w:rPr>
          <w:b/>
          <w:bCs/>
          <w:u w:val="single"/>
        </w:rPr>
      </w:pPr>
    </w:p>
    <w:p w14:paraId="52EC6A67" w14:textId="77777777" w:rsidR="00B51014" w:rsidRDefault="00B51014" w:rsidP="00B51014">
      <w:r>
        <w:rPr>
          <w:b/>
          <w:bCs/>
          <w:u w:val="single"/>
        </w:rPr>
        <w:t>ŽIVOT LIDÍ</w:t>
      </w:r>
    </w:p>
    <w:p w14:paraId="52BAE149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do měst z venkova se stěhovali dělníci</w:t>
      </w:r>
    </w:p>
    <w:p w14:paraId="66618EA0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v továrnách mnohdy pracovaly i ženy a děti (levná pracovní síla)</w:t>
      </w:r>
    </w:p>
    <w:p w14:paraId="47A9798D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stavěly se pavlačové a činžovní domy</w:t>
      </w:r>
    </w:p>
    <w:p w14:paraId="4BA8DF81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podstatně lépe se dařilo rodinám řemeslníků, úředníků a jiných měšťanů</w:t>
      </w:r>
    </w:p>
    <w:p w14:paraId="28932411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ve městech se zavádělo plynové osvětlení, vodovody a kanalizace</w:t>
      </w:r>
    </w:p>
    <w:p w14:paraId="2FDB6F9A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lidé se scházeli na společenských akcích</w:t>
      </w:r>
    </w:p>
    <w:p w14:paraId="10552F1B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chodilo se do divadel, restaurací, kaváren</w:t>
      </w:r>
    </w:p>
    <w:p w14:paraId="2EFCCF37" w14:textId="77777777" w:rsidR="00B51014" w:rsidRDefault="00B51014" w:rsidP="00B51014">
      <w:pPr>
        <w:numPr>
          <w:ilvl w:val="0"/>
          <w:numId w:val="10"/>
        </w:numPr>
        <w:spacing w:line="256" w:lineRule="auto"/>
      </w:pPr>
      <w:r>
        <w:t>mladí lidé se věnovali sportu</w:t>
      </w:r>
    </w:p>
    <w:p w14:paraId="33A6317F" w14:textId="77777777" w:rsidR="00B51014" w:rsidRDefault="00B51014" w:rsidP="00B51014">
      <w:pPr>
        <w:rPr>
          <w:b/>
          <w:bCs/>
          <w:u w:val="single"/>
        </w:rPr>
      </w:pPr>
    </w:p>
    <w:p w14:paraId="09C597AD" w14:textId="77777777" w:rsidR="00B51014" w:rsidRDefault="00B51014" w:rsidP="00B51014">
      <w:pPr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Česko-německé soužití</w:t>
      </w:r>
    </w:p>
    <w:p w14:paraId="7C5886B6" w14:textId="77777777" w:rsidR="00B51014" w:rsidRDefault="00B51014" w:rsidP="00B51014">
      <w:pPr>
        <w:numPr>
          <w:ilvl w:val="0"/>
          <w:numId w:val="11"/>
        </w:numPr>
        <w:spacing w:line="256" w:lineRule="auto"/>
      </w:pPr>
      <w:r>
        <w:t>Němci žili na českém území již od 13. století</w:t>
      </w:r>
    </w:p>
    <w:p w14:paraId="6B34DD2A" w14:textId="77777777" w:rsidR="00B51014" w:rsidRDefault="00B51014" w:rsidP="00B51014">
      <w:pPr>
        <w:numPr>
          <w:ilvl w:val="0"/>
          <w:numId w:val="11"/>
        </w:numPr>
        <w:spacing w:line="256" w:lineRule="auto"/>
      </w:pPr>
      <w:r>
        <w:rPr>
          <w:b/>
          <w:bCs/>
        </w:rPr>
        <w:t xml:space="preserve">přicházeli do neobydlených příhraničních oblastí, </w:t>
      </w:r>
    </w:p>
    <w:p w14:paraId="66158792" w14:textId="77777777" w:rsidR="00B51014" w:rsidRDefault="00B51014" w:rsidP="00B51014">
      <w:r>
        <w:rPr>
          <w:b/>
          <w:bCs/>
        </w:rPr>
        <w:t xml:space="preserve">     zde zakládali kolonie </w:t>
      </w:r>
      <w:r>
        <w:t xml:space="preserve">→ označováni jako </w:t>
      </w:r>
      <w:r>
        <w:rPr>
          <w:b/>
          <w:bCs/>
          <w:u w:val="single"/>
        </w:rPr>
        <w:t>kolonisté</w:t>
      </w:r>
    </w:p>
    <w:p w14:paraId="62FEDADB" w14:textId="77777777" w:rsidR="00B51014" w:rsidRDefault="00B51014" w:rsidP="00B51014">
      <w:pPr>
        <w:numPr>
          <w:ilvl w:val="0"/>
          <w:numId w:val="12"/>
        </w:numPr>
        <w:spacing w:line="256" w:lineRule="auto"/>
      </w:pPr>
      <w:r>
        <w:t>kolonisté přinášeli pokrokové pracovní postupy, nástroje</w:t>
      </w:r>
    </w:p>
    <w:p w14:paraId="661EF632" w14:textId="77777777" w:rsidR="00B51014" w:rsidRDefault="00B51014" w:rsidP="00B51014">
      <w:pPr>
        <w:numPr>
          <w:ilvl w:val="0"/>
          <w:numId w:val="12"/>
        </w:numPr>
        <w:spacing w:line="256" w:lineRule="auto"/>
      </w:pPr>
      <w:r>
        <w:t>další století oba národy pracovaly a žily vedle sebe</w:t>
      </w:r>
    </w:p>
    <w:p w14:paraId="4CD7D8EB" w14:textId="77777777" w:rsidR="00B51014" w:rsidRDefault="00B51014" w:rsidP="00B51014">
      <w:pPr>
        <w:numPr>
          <w:ilvl w:val="0"/>
          <w:numId w:val="12"/>
        </w:numPr>
        <w:spacing w:line="256" w:lineRule="auto"/>
      </w:pPr>
      <w:r>
        <w:t>za doby Habsburské monarchie začali mít Němci na našem území vládnoucí tendence</w:t>
      </w:r>
    </w:p>
    <w:p w14:paraId="0FA999C6" w14:textId="77777777" w:rsidR="00B51014" w:rsidRDefault="00B51014" w:rsidP="00B51014">
      <w:pPr>
        <w:numPr>
          <w:ilvl w:val="0"/>
          <w:numId w:val="12"/>
        </w:numPr>
        <w:spacing w:line="256" w:lineRule="auto"/>
      </w:pPr>
      <w:r>
        <w:rPr>
          <w:b/>
          <w:bCs/>
        </w:rPr>
        <w:t>v době národního obrození docházelo k prvním konfliktům</w:t>
      </w:r>
    </w:p>
    <w:p w14:paraId="787CF1B4" w14:textId="77777777" w:rsidR="00B51014" w:rsidRDefault="00B51014" w:rsidP="00B51014">
      <w:pPr>
        <w:numPr>
          <w:ilvl w:val="0"/>
          <w:numId w:val="12"/>
        </w:numPr>
        <w:spacing w:line="256" w:lineRule="auto"/>
      </w:pPr>
      <w:r>
        <w:t>po revoluci v r. 1848 se vztahy více přiostřily</w:t>
      </w:r>
    </w:p>
    <w:p w14:paraId="6C51901B" w14:textId="77777777" w:rsidR="00B51014" w:rsidRDefault="00B51014" w:rsidP="00B51014">
      <w:r>
        <w:rPr>
          <w:b/>
          <w:bCs/>
        </w:rPr>
        <w:t xml:space="preserve">       → Češi požadují zrovnoprávnění češtiny s němčinou</w:t>
      </w:r>
    </w:p>
    <w:p w14:paraId="1012569F" w14:textId="77777777" w:rsidR="00B51014" w:rsidRDefault="00B51014" w:rsidP="00B51014">
      <w:pPr>
        <w:rPr>
          <w:b/>
          <w:bCs/>
        </w:rPr>
      </w:pPr>
      <w:r>
        <w:rPr>
          <w:b/>
          <w:bCs/>
        </w:rPr>
        <w:t xml:space="preserve">                               → nastal rozkol obou národů </w:t>
      </w:r>
    </w:p>
    <w:p w14:paraId="2A91BA26" w14:textId="77777777" w:rsidR="00B51014" w:rsidRDefault="00B51014" w:rsidP="00B51014">
      <w:r>
        <w:rPr>
          <w:b/>
          <w:bCs/>
          <w:u w:val="single"/>
        </w:rPr>
        <w:t>Počátkem 20. stol. Češi nepožadují samostatný stát, ale usilují o rozšíření svých práv.</w:t>
      </w:r>
    </w:p>
    <w:p w14:paraId="339F19F9" w14:textId="77777777" w:rsidR="00B51014" w:rsidRDefault="00B51014" w:rsidP="00B51014">
      <w:pPr>
        <w:rPr>
          <w:b/>
          <w:bCs/>
          <w:u w:val="single"/>
        </w:rPr>
      </w:pPr>
    </w:p>
    <w:p w14:paraId="79B43AF2" w14:textId="77777777" w:rsidR="00B51014" w:rsidRDefault="00B51014" w:rsidP="00B51014">
      <w:r>
        <w:rPr>
          <w:b/>
          <w:bCs/>
          <w:u w:val="single"/>
        </w:rPr>
        <w:t>A</w:t>
      </w:r>
      <w:r>
        <w:rPr>
          <w:b/>
          <w:bCs/>
          <w:u w:val="single"/>
          <w:lang w:val="pt-BR"/>
        </w:rPr>
        <w:t>tentát na Františka Ferdinanda d’Este</w:t>
      </w:r>
    </w:p>
    <w:p w14:paraId="12465FC9" w14:textId="77777777" w:rsidR="00B51014" w:rsidRDefault="00B51014" w:rsidP="00B51014">
      <w:pPr>
        <w:pStyle w:val="Odstavecseseznamem"/>
        <w:numPr>
          <w:ilvl w:val="0"/>
          <w:numId w:val="13"/>
        </w:numPr>
      </w:pPr>
      <w:r>
        <w:t xml:space="preserve">28. červen 1914, </w:t>
      </w:r>
      <w:r>
        <w:rPr>
          <w:b/>
          <w:bCs/>
        </w:rPr>
        <w:t>Sarajevo</w:t>
      </w:r>
    </w:p>
    <w:p w14:paraId="30D55DE3" w14:textId="77777777" w:rsidR="00B51014" w:rsidRDefault="00B51014" w:rsidP="00B51014">
      <w:pPr>
        <w:pStyle w:val="Odstavecseseznamem"/>
        <w:numPr>
          <w:ilvl w:val="0"/>
          <w:numId w:val="13"/>
        </w:numPr>
      </w:pPr>
      <w:r>
        <w:rPr>
          <w:b/>
          <w:bCs/>
        </w:rPr>
        <w:t xml:space="preserve">následník rakousko-uherského trůnu zastřelen </w:t>
      </w:r>
      <w:r>
        <w:t>spolu se svou manželkou Žofií Chotkovou</w:t>
      </w:r>
    </w:p>
    <w:p w14:paraId="047FAC54" w14:textId="77777777" w:rsidR="00B51014" w:rsidRDefault="00B51014" w:rsidP="00B51014">
      <w:pPr>
        <w:pStyle w:val="Odstavecseseznamem"/>
        <w:numPr>
          <w:ilvl w:val="0"/>
          <w:numId w:val="13"/>
        </w:numPr>
      </w:pPr>
      <w:r>
        <w:t>během vojenské přehlídky napaden skupinou šesti atentátníků</w:t>
      </w:r>
    </w:p>
    <w:p w14:paraId="3102C458" w14:textId="77777777" w:rsidR="00B51014" w:rsidRDefault="00B51014" w:rsidP="00B51014">
      <w:pPr>
        <w:pStyle w:val="Odstavecseseznamem"/>
        <w:numPr>
          <w:ilvl w:val="0"/>
          <w:numId w:val="13"/>
        </w:numPr>
      </w:pPr>
      <w:r>
        <w:t>zemřel při převozu k lékařskému ošeření</w:t>
      </w:r>
    </w:p>
    <w:p w14:paraId="523335CA" w14:textId="77777777" w:rsidR="00B51014" w:rsidRDefault="00B51014" w:rsidP="00B51014">
      <w:pPr>
        <w:pStyle w:val="Odstavecseseznamem"/>
      </w:pPr>
    </w:p>
    <w:p w14:paraId="11A36DB6" w14:textId="77777777" w:rsidR="00B51014" w:rsidRDefault="00B51014" w:rsidP="00B51014">
      <w:pPr>
        <w:pStyle w:val="Odstavecseseznamem"/>
      </w:pPr>
    </w:p>
    <w:p w14:paraId="45B4A51A" w14:textId="77777777" w:rsidR="00B51014" w:rsidRDefault="00B51014" w:rsidP="00B51014">
      <w:pPr>
        <w:pStyle w:val="Odstavecseseznamem"/>
        <w:rPr>
          <w:sz w:val="32"/>
          <w:szCs w:val="32"/>
        </w:rPr>
      </w:pPr>
      <w:r>
        <w:rPr>
          <w:b/>
          <w:bCs/>
          <w:sz w:val="32"/>
          <w:szCs w:val="32"/>
          <w:u w:val="single"/>
        </w:rPr>
        <w:t>PRVNÍ SVĚTOVÁ VÁLKA</w:t>
      </w:r>
    </w:p>
    <w:p w14:paraId="3E2EA2F3" w14:textId="77777777" w:rsidR="00B51014" w:rsidRDefault="00B51014" w:rsidP="00B51014">
      <w:pPr>
        <w:pStyle w:val="Odstavecseseznamem"/>
        <w:numPr>
          <w:ilvl w:val="0"/>
          <w:numId w:val="14"/>
        </w:numPr>
      </w:pPr>
      <w:r>
        <w:t>vypukla 28. července r. 1914</w:t>
      </w:r>
    </w:p>
    <w:p w14:paraId="1E2E0937" w14:textId="77777777" w:rsidR="00B51014" w:rsidRDefault="00B51014" w:rsidP="00B51014">
      <w:pPr>
        <w:pStyle w:val="Odstavecseseznamem"/>
        <w:numPr>
          <w:ilvl w:val="0"/>
          <w:numId w:val="14"/>
        </w:numPr>
      </w:pPr>
      <w:r>
        <w:lastRenderedPageBreak/>
        <w:t xml:space="preserve">záminkou pro vyhlášení války se stal </w:t>
      </w:r>
      <w:r>
        <w:rPr>
          <w:b/>
          <w:bCs/>
        </w:rPr>
        <w:t>atentát v Sarajevu</w:t>
      </w:r>
    </w:p>
    <w:p w14:paraId="67243AA6" w14:textId="77777777" w:rsidR="00B51014" w:rsidRDefault="00B51014" w:rsidP="00B51014">
      <w:pPr>
        <w:pStyle w:val="Odstavecseseznamem"/>
        <w:numPr>
          <w:ilvl w:val="0"/>
          <w:numId w:val="14"/>
        </w:numPr>
      </w:pPr>
      <w:r>
        <w:t>ve skutečnosti byla válka vyústěním sporů o nové územní rozdělení světa</w:t>
      </w:r>
    </w:p>
    <w:p w14:paraId="73EAF0EE" w14:textId="77777777" w:rsidR="00B51014" w:rsidRDefault="00B51014" w:rsidP="00B51014">
      <w:pPr>
        <w:pStyle w:val="Odstavecseseznamem"/>
        <w:numPr>
          <w:ilvl w:val="0"/>
          <w:numId w:val="14"/>
        </w:numPr>
      </w:pPr>
      <w:r>
        <w:t>v této válce proti sobě bojují dva hlavní spojenecké tábory velmocí</w:t>
      </w:r>
    </w:p>
    <w:p w14:paraId="1729D99E" w14:textId="77777777" w:rsidR="00B51014" w:rsidRDefault="00B51014" w:rsidP="00B51014">
      <w:pPr>
        <w:pStyle w:val="Odstavecseseznamem"/>
      </w:pPr>
      <w:r>
        <w:rPr>
          <w:b/>
          <w:bCs/>
        </w:rPr>
        <w:t xml:space="preserve">Trojspolek: </w:t>
      </w:r>
      <w:r>
        <w:t xml:space="preserve">Německo, Rakousko-Uhersko a Itálie </w:t>
      </w:r>
    </w:p>
    <w:p w14:paraId="3B8E3F51" w14:textId="77777777" w:rsidR="00B51014" w:rsidRDefault="00B51014" w:rsidP="00B51014">
      <w:pPr>
        <w:pStyle w:val="Odstavecseseznamem"/>
      </w:pPr>
      <w:r>
        <w:rPr>
          <w:b/>
          <w:bCs/>
        </w:rPr>
        <w:t>Trojdohoda:</w:t>
      </w:r>
      <w:r>
        <w:t xml:space="preserve"> Velká Británie, Francie, Rusko, Srbsko </w:t>
      </w:r>
    </w:p>
    <w:p w14:paraId="5B1FD3C0" w14:textId="77777777" w:rsidR="00B51014" w:rsidRDefault="00B51014" w:rsidP="00B51014">
      <w:pPr>
        <w:pStyle w:val="Odstavecseseznamem"/>
      </w:pPr>
      <w:r>
        <w:t xml:space="preserve">                     (ke konci války /1917/ podporováni Spojenými státy)</w:t>
      </w:r>
    </w:p>
    <w:p w14:paraId="6F0B57F8" w14:textId="77777777" w:rsidR="00B51014" w:rsidRDefault="00B51014" w:rsidP="00B51014">
      <w:pPr>
        <w:pStyle w:val="Odstavecseseznamem"/>
        <w:numPr>
          <w:ilvl w:val="0"/>
          <w:numId w:val="15"/>
        </w:numPr>
      </w:pPr>
      <w:r>
        <w:t>do války bylo postupně zavlečeno 28 států světa</w:t>
      </w:r>
    </w:p>
    <w:p w14:paraId="213AC287" w14:textId="77777777" w:rsidR="00B51014" w:rsidRDefault="00B51014" w:rsidP="00B51014">
      <w:pPr>
        <w:pStyle w:val="Odstavecseseznamem"/>
      </w:pPr>
    </w:p>
    <w:p w14:paraId="66456B37" w14:textId="77777777" w:rsidR="00B51014" w:rsidRDefault="00B51014" w:rsidP="00B51014">
      <w:pPr>
        <w:pStyle w:val="Odstavecseseznamem"/>
      </w:pPr>
      <w:r>
        <w:rPr>
          <w:b/>
          <w:bCs/>
          <w:u w:val="single"/>
        </w:rPr>
        <w:t>ŽIVOT ZA VÁLKY</w:t>
      </w:r>
    </w:p>
    <w:p w14:paraId="102F0356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rPr>
          <w:b/>
          <w:bCs/>
        </w:rPr>
        <w:t xml:space="preserve">životní úroveň </w:t>
      </w:r>
      <w:r>
        <w:t xml:space="preserve">se s postupem války neustále </w:t>
      </w:r>
      <w:r>
        <w:rPr>
          <w:b/>
          <w:bCs/>
        </w:rPr>
        <w:t>zhoršovala</w:t>
      </w:r>
    </w:p>
    <w:p w14:paraId="769FB25C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t>veškerá výroba byla podřízena potřebám války</w:t>
      </w:r>
    </w:p>
    <w:p w14:paraId="678A757F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t>muži bojovali, pracovaly ženy a děti</w:t>
      </w:r>
    </w:p>
    <w:p w14:paraId="45CA6F90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t>zakázána činnost Sokola, vydávání českých novin a časopisů</w:t>
      </w:r>
    </w:p>
    <w:p w14:paraId="0226CCC5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t>zhoršila se úroveň výuky – učitelé v armádě</w:t>
      </w:r>
    </w:p>
    <w:p w14:paraId="258A52CC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t>mnozí čeští politici uvězněni</w:t>
      </w:r>
    </w:p>
    <w:p w14:paraId="46971C8D" w14:textId="77777777" w:rsidR="00B51014" w:rsidRDefault="00B51014" w:rsidP="00B51014">
      <w:pPr>
        <w:pStyle w:val="Odstavecseseznamem"/>
        <w:numPr>
          <w:ilvl w:val="0"/>
          <w:numId w:val="16"/>
        </w:numPr>
      </w:pPr>
      <w:r>
        <w:rPr>
          <w:b/>
          <w:bCs/>
        </w:rPr>
        <w:t xml:space="preserve">zaveden přídělový lístkový systém </w:t>
      </w:r>
    </w:p>
    <w:p w14:paraId="2E2F1FCC" w14:textId="77777777" w:rsidR="00B51014" w:rsidRDefault="00B51014" w:rsidP="00B51014">
      <w:pPr>
        <w:pStyle w:val="Odstavecseseznamem"/>
      </w:pPr>
      <w:r>
        <w:rPr>
          <w:b/>
          <w:bCs/>
        </w:rPr>
        <w:t xml:space="preserve">          </w:t>
      </w:r>
      <w:r>
        <w:t>→ potraviny obyvatelé dostávali za lístky na příděl</w:t>
      </w:r>
    </w:p>
    <w:p w14:paraId="60E38F07" w14:textId="77777777" w:rsidR="00B51014" w:rsidRDefault="00B51014" w:rsidP="00B51014">
      <w:pPr>
        <w:pStyle w:val="Odstavecseseznamem"/>
      </w:pPr>
      <w:r>
        <w:t xml:space="preserve">           → ti s nimi obchodovali a draze je prodávali</w:t>
      </w:r>
    </w:p>
    <w:p w14:paraId="14F2E90C" w14:textId="77777777" w:rsidR="00B51014" w:rsidRDefault="00B51014" w:rsidP="00B51014">
      <w:pPr>
        <w:pStyle w:val="Odstavecseseznamem"/>
        <w:numPr>
          <w:ilvl w:val="0"/>
          <w:numId w:val="17"/>
        </w:numPr>
      </w:pPr>
      <w:r>
        <w:t xml:space="preserve">Češi jsou nespokojeni </w:t>
      </w:r>
    </w:p>
    <w:p w14:paraId="45E31B3F" w14:textId="77777777" w:rsidR="00B51014" w:rsidRDefault="00B51014" w:rsidP="00B51014">
      <w:pPr>
        <w:pStyle w:val="Odstavecseseznamem"/>
      </w:pPr>
      <w:r>
        <w:rPr>
          <w:b/>
          <w:bCs/>
        </w:rPr>
        <w:t xml:space="preserve">                    → hnutí odporu proti rakouské vládě</w:t>
      </w:r>
    </w:p>
    <w:p w14:paraId="349907F8" w14:textId="77777777" w:rsidR="00B51014" w:rsidRDefault="00B51014" w:rsidP="00B51014">
      <w:pPr>
        <w:pStyle w:val="Odstavecseseznamem"/>
      </w:pPr>
    </w:p>
    <w:p w14:paraId="6DD384E4" w14:textId="77777777" w:rsidR="00B51014" w:rsidRDefault="00B51014" w:rsidP="00B51014">
      <w:pPr>
        <w:pStyle w:val="Odstavecseseznamem"/>
      </w:pPr>
      <w:r>
        <w:rPr>
          <w:b/>
          <w:bCs/>
          <w:u w:val="single"/>
        </w:rPr>
        <w:t>ODPOR PROTI RAKOUSKU-UHERSKU</w:t>
      </w:r>
    </w:p>
    <w:p w14:paraId="669E09D3" w14:textId="77777777" w:rsidR="00B51014" w:rsidRDefault="00B51014" w:rsidP="00B51014">
      <w:pPr>
        <w:pStyle w:val="Odstavecseseznamem"/>
        <w:numPr>
          <w:ilvl w:val="0"/>
          <w:numId w:val="18"/>
        </w:numPr>
      </w:pPr>
      <w:r>
        <w:t xml:space="preserve">mnoho politiků emigrovalo → v cizině vytvořili tzv. </w:t>
      </w:r>
      <w:r>
        <w:rPr>
          <w:b/>
          <w:bCs/>
          <w:u w:val="single"/>
        </w:rPr>
        <w:t>zahraniční odboj</w:t>
      </w:r>
    </w:p>
    <w:p w14:paraId="57EBCC2D" w14:textId="77777777" w:rsidR="00B51014" w:rsidRDefault="00B51014" w:rsidP="00B51014">
      <w:pPr>
        <w:pStyle w:val="Odstavecseseznamem"/>
      </w:pPr>
      <w:r>
        <w:t xml:space="preserve">        </w:t>
      </w:r>
      <w:r>
        <w:rPr>
          <w:b/>
          <w:bCs/>
        </w:rPr>
        <w:t xml:space="preserve">(M.R. Štefánik, Edvard Beneš, T.G. Masaryk) </w:t>
      </w:r>
    </w:p>
    <w:p w14:paraId="0C04C31A" w14:textId="77777777" w:rsidR="00B51014" w:rsidRDefault="00B51014" w:rsidP="00B51014">
      <w:pPr>
        <w:pStyle w:val="Odstavecseseznamem"/>
        <w:numPr>
          <w:ilvl w:val="0"/>
          <w:numId w:val="19"/>
        </w:numPr>
      </w:pPr>
      <w:r>
        <w:t xml:space="preserve">od </w:t>
      </w:r>
      <w:r>
        <w:rPr>
          <w:b/>
          <w:bCs/>
        </w:rPr>
        <w:t xml:space="preserve">r. 1917 </w:t>
      </w:r>
      <w:r>
        <w:t xml:space="preserve">vytvářel Masaryk v Rusku, Francii, Itálii </w:t>
      </w:r>
      <w:r>
        <w:rPr>
          <w:b/>
          <w:bCs/>
        </w:rPr>
        <w:t xml:space="preserve">československé legie </w:t>
      </w:r>
    </w:p>
    <w:p w14:paraId="2DBD6D60" w14:textId="77777777" w:rsidR="00B51014" w:rsidRDefault="00B51014" w:rsidP="00B51014">
      <w:pPr>
        <w:pStyle w:val="Odstavecseseznamem"/>
      </w:pPr>
      <w:r>
        <w:rPr>
          <w:b/>
          <w:bCs/>
        </w:rPr>
        <w:t xml:space="preserve">        </w:t>
      </w:r>
      <w:r>
        <w:t xml:space="preserve">→ skupiny vojáků ze zemí Rakouska-Uherska, kteří bojovali proti </w:t>
      </w:r>
    </w:p>
    <w:p w14:paraId="5719C6CD" w14:textId="77777777" w:rsidR="00B51014" w:rsidRDefault="00B51014" w:rsidP="00B51014">
      <w:pPr>
        <w:pStyle w:val="Odstavecseseznamem"/>
      </w:pPr>
      <w:r>
        <w:t xml:space="preserve">              Rakousko-Uhersku a Německu za samostatnost svého státu</w:t>
      </w:r>
    </w:p>
    <w:p w14:paraId="12EC98E4" w14:textId="77777777" w:rsidR="00B51014" w:rsidRDefault="00B51014" w:rsidP="00B51014">
      <w:pPr>
        <w:pStyle w:val="Odstavecseseznamem"/>
      </w:pPr>
    </w:p>
    <w:p w14:paraId="19B22451" w14:textId="77777777" w:rsidR="00B51014" w:rsidRDefault="00B51014" w:rsidP="00B51014">
      <w:pPr>
        <w:pStyle w:val="Odstavecseseznamem"/>
      </w:pPr>
      <w:r>
        <w:rPr>
          <w:b/>
          <w:bCs/>
          <w:u w:val="single"/>
        </w:rPr>
        <w:t>KONEC VÁLKY</w:t>
      </w:r>
    </w:p>
    <w:p w14:paraId="622807D2" w14:textId="77777777" w:rsidR="00B51014" w:rsidRDefault="00B51014" w:rsidP="00B51014">
      <w:pPr>
        <w:pStyle w:val="Odstavecseseznamem"/>
        <w:numPr>
          <w:ilvl w:val="0"/>
          <w:numId w:val="20"/>
        </w:numPr>
      </w:pPr>
      <w:r>
        <w:t>listopad 1918 válka ukončena</w:t>
      </w:r>
    </w:p>
    <w:p w14:paraId="34C0FFAC" w14:textId="77777777" w:rsidR="00B51014" w:rsidRDefault="00B51014" w:rsidP="00B51014">
      <w:pPr>
        <w:pStyle w:val="Odstavecseseznamem"/>
        <w:numPr>
          <w:ilvl w:val="0"/>
          <w:numId w:val="20"/>
        </w:numPr>
      </w:pPr>
      <w:r>
        <w:rPr>
          <w:b/>
          <w:bCs/>
        </w:rPr>
        <w:t>Německo a Rakousko-Uhersko poraženo</w:t>
      </w:r>
    </w:p>
    <w:p w14:paraId="6B1D310A" w14:textId="77777777" w:rsidR="00B51014" w:rsidRDefault="00B51014" w:rsidP="00B51014">
      <w:pPr>
        <w:pStyle w:val="Odstavecseseznamem"/>
        <w:numPr>
          <w:ilvl w:val="0"/>
          <w:numId w:val="20"/>
        </w:numPr>
      </w:pPr>
      <w:r>
        <w:t>Rakousko-Uhersko se po ukončení války rozpadá</w:t>
      </w:r>
    </w:p>
    <w:p w14:paraId="59EF3861" w14:textId="77777777" w:rsidR="00B51014" w:rsidRDefault="00B51014" w:rsidP="00B51014">
      <w:pPr>
        <w:pStyle w:val="Odstavecseseznamem"/>
        <w:numPr>
          <w:ilvl w:val="0"/>
          <w:numId w:val="20"/>
        </w:numPr>
      </w:pPr>
      <w:r>
        <w:rPr>
          <w:b/>
          <w:bCs/>
        </w:rPr>
        <w:t>T. G. Masaryk jedná v USA</w:t>
      </w:r>
      <w:r>
        <w:t xml:space="preserve"> se zástupci Slováků </w:t>
      </w:r>
      <w:r>
        <w:rPr>
          <w:b/>
          <w:bCs/>
        </w:rPr>
        <w:t>o vytvoření společného státu Čechů a Slováků</w:t>
      </w:r>
    </w:p>
    <w:p w14:paraId="4952C2DF" w14:textId="77777777" w:rsidR="00B51014" w:rsidRDefault="00B51014" w:rsidP="00B51014">
      <w:pPr>
        <w:ind w:left="360"/>
      </w:pPr>
    </w:p>
    <w:p w14:paraId="070AB27E" w14:textId="7C1E2045" w:rsidR="00B51014" w:rsidRDefault="00B51014" w:rsidP="00B51014">
      <w:pPr>
        <w:pStyle w:val="Odstavecseseznamem"/>
      </w:pPr>
      <w:r>
        <w:rPr>
          <w:noProof/>
        </w:rPr>
        <w:lastRenderedPageBreak/>
        <w:drawing>
          <wp:inline distT="0" distB="0" distL="0" distR="0" wp14:anchorId="6785736C" wp14:editId="40BBB511">
            <wp:extent cx="4114800" cy="253746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E3835" w14:textId="77777777" w:rsidR="00B51014" w:rsidRDefault="00B51014" w:rsidP="00B51014">
      <w:pPr>
        <w:rPr>
          <w:u w:val="single"/>
        </w:rPr>
      </w:pPr>
      <w:proofErr w:type="gramStart"/>
      <w:r>
        <w:rPr>
          <w:u w:val="single"/>
        </w:rPr>
        <w:t>Vlastivěda- Zeměpis</w:t>
      </w:r>
      <w:proofErr w:type="gramEnd"/>
    </w:p>
    <w:p w14:paraId="5F6F1814" w14:textId="7EB73DDE" w:rsidR="00B51014" w:rsidRDefault="00B51014" w:rsidP="00B51014">
      <w:pPr>
        <w:rPr>
          <w:b/>
          <w:color w:val="FF0000"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FB9D74E" wp14:editId="04990DE8">
            <wp:simplePos x="0" y="0"/>
            <wp:positionH relativeFrom="column">
              <wp:posOffset>4186555</wp:posOffset>
            </wp:positionH>
            <wp:positionV relativeFrom="paragraph">
              <wp:posOffset>70485</wp:posOffset>
            </wp:positionV>
            <wp:extent cx="1402715" cy="1690370"/>
            <wp:effectExtent l="0" t="0" r="6985" b="50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715" cy="1690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FF0000"/>
          <w:sz w:val="48"/>
          <w:szCs w:val="48"/>
        </w:rPr>
        <w:t xml:space="preserve">Liberecký kraj </w:t>
      </w:r>
    </w:p>
    <w:p w14:paraId="43FB9467" w14:textId="5377F1E6" w:rsidR="00B51014" w:rsidRDefault="00B51014" w:rsidP="00B51014">
      <w:r>
        <w:rPr>
          <w:noProof/>
        </w:rPr>
        <w:drawing>
          <wp:inline distT="0" distB="0" distL="0" distR="0" wp14:anchorId="05A9D6E5" wp14:editId="2E1E177D">
            <wp:extent cx="3642360" cy="208026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2360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904CB" w14:textId="77777777" w:rsidR="00B51014" w:rsidRDefault="00B51014" w:rsidP="00B51014"/>
    <w:p w14:paraId="2EB99D43" w14:textId="77777777" w:rsidR="00B51014" w:rsidRDefault="00B51014" w:rsidP="00B51014">
      <w:pPr>
        <w:rPr>
          <w:sz w:val="24"/>
          <w:szCs w:val="24"/>
        </w:rPr>
      </w:pPr>
      <w:r>
        <w:rPr>
          <w:sz w:val="24"/>
          <w:szCs w:val="24"/>
        </w:rPr>
        <w:t xml:space="preserve">Krajské město </w:t>
      </w:r>
      <w:r>
        <w:rPr>
          <w:b/>
          <w:sz w:val="24"/>
          <w:szCs w:val="24"/>
        </w:rPr>
        <w:t>Liberec</w:t>
      </w:r>
    </w:p>
    <w:p w14:paraId="21D2F20D" w14:textId="77777777" w:rsidR="00B51014" w:rsidRDefault="00B51014" w:rsidP="00B51014">
      <w:pPr>
        <w:rPr>
          <w:sz w:val="24"/>
          <w:szCs w:val="24"/>
        </w:rPr>
      </w:pPr>
      <w:r>
        <w:rPr>
          <w:sz w:val="24"/>
          <w:szCs w:val="24"/>
        </w:rPr>
        <w:t>Poloha: leží v severních Čechách</w:t>
      </w:r>
    </w:p>
    <w:p w14:paraId="349CA6FA" w14:textId="77777777" w:rsidR="00B51014" w:rsidRDefault="00B51014" w:rsidP="00B51014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Povrch:</w:t>
      </w:r>
    </w:p>
    <w:p w14:paraId="78BE9EE2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Česká tabule</w:t>
      </w:r>
    </w:p>
    <w:p w14:paraId="43E22AAE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Jizerské hory (CHKO)</w:t>
      </w:r>
    </w:p>
    <w:p w14:paraId="568C2250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Lužické hory (CHKO)</w:t>
      </w:r>
    </w:p>
    <w:p w14:paraId="590D2D61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Kokořínsko (CHKO)</w:t>
      </w:r>
    </w:p>
    <w:p w14:paraId="6992C5AA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Český ráj (CHKO) - </w:t>
      </w:r>
      <w:proofErr w:type="spellStart"/>
      <w:r>
        <w:rPr>
          <w:b/>
          <w:bCs/>
          <w:i/>
          <w:iCs/>
          <w:sz w:val="24"/>
          <w:szCs w:val="24"/>
        </w:rPr>
        <w:t>Hruboskalsko</w:t>
      </w:r>
      <w:proofErr w:type="spellEnd"/>
    </w:p>
    <w:p w14:paraId="3EB60C62" w14:textId="77777777" w:rsidR="00B51014" w:rsidRDefault="00B51014" w:rsidP="00B51014">
      <w:pPr>
        <w:numPr>
          <w:ilvl w:val="0"/>
          <w:numId w:val="21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KRNAP (NP Krkonoše)</w:t>
      </w:r>
    </w:p>
    <w:p w14:paraId="6905EE94" w14:textId="77777777" w:rsidR="00B51014" w:rsidRDefault="00B51014" w:rsidP="00B51014">
      <w:pPr>
        <w:ind w:left="360"/>
        <w:rPr>
          <w:sz w:val="24"/>
          <w:szCs w:val="24"/>
        </w:rPr>
      </w:pPr>
    </w:p>
    <w:p w14:paraId="239EA1F2" w14:textId="77777777" w:rsidR="00B51014" w:rsidRDefault="00B51014" w:rsidP="00B51014">
      <w:pPr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>Vodstvo:</w:t>
      </w:r>
    </w:p>
    <w:p w14:paraId="17B79643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Labe</w:t>
      </w:r>
    </w:p>
    <w:p w14:paraId="790C378B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Jizera</w:t>
      </w:r>
    </w:p>
    <w:p w14:paraId="64BBB9F8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Nisa</w:t>
      </w:r>
    </w:p>
    <w:p w14:paraId="10DA3D48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Máchovo jezero (rybník)</w:t>
      </w:r>
    </w:p>
    <w:p w14:paraId="1F6DB2FF" w14:textId="6FEDAE54" w:rsidR="00B51014" w:rsidRDefault="00B51014" w:rsidP="00B51014">
      <w:pPr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FA5CECE" wp14:editId="616EBA4B">
            <wp:extent cx="5067300" cy="4099560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09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8B12F" w14:textId="77777777" w:rsidR="00B51014" w:rsidRDefault="00B51014" w:rsidP="00B51014">
      <w:pPr>
        <w:ind w:left="360"/>
        <w:rPr>
          <w:b/>
          <w:bCs/>
          <w:sz w:val="24"/>
          <w:szCs w:val="24"/>
          <w:u w:val="single"/>
        </w:rPr>
      </w:pPr>
    </w:p>
    <w:p w14:paraId="07323C08" w14:textId="77777777" w:rsidR="00B51014" w:rsidRDefault="00B51014" w:rsidP="00B51014">
      <w:pPr>
        <w:ind w:left="360"/>
        <w:rPr>
          <w:b/>
          <w:bCs/>
          <w:sz w:val="24"/>
          <w:szCs w:val="24"/>
          <w:u w:val="single"/>
        </w:rPr>
      </w:pPr>
    </w:p>
    <w:p w14:paraId="2D35BE39" w14:textId="77777777" w:rsidR="00B51014" w:rsidRDefault="00B51014" w:rsidP="00B51014">
      <w:pPr>
        <w:ind w:left="360"/>
        <w:rPr>
          <w:sz w:val="24"/>
          <w:szCs w:val="24"/>
        </w:rPr>
      </w:pPr>
      <w:r>
        <w:rPr>
          <w:b/>
          <w:bCs/>
          <w:sz w:val="24"/>
          <w:szCs w:val="24"/>
          <w:u w:val="single"/>
        </w:rPr>
        <w:t>Průmysl</w:t>
      </w:r>
      <w:r>
        <w:rPr>
          <w:b/>
          <w:bCs/>
          <w:sz w:val="24"/>
          <w:szCs w:val="24"/>
        </w:rPr>
        <w:t xml:space="preserve"> především skla, keramiky a strojírenství</w:t>
      </w:r>
    </w:p>
    <w:p w14:paraId="01CF56D8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Liberec </w:t>
      </w:r>
      <w:r>
        <w:rPr>
          <w:i/>
          <w:iCs/>
          <w:sz w:val="24"/>
          <w:szCs w:val="24"/>
        </w:rPr>
        <w:t>(textilní výroba, sklářství,</w:t>
      </w:r>
      <w:r>
        <w:rPr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strojírenský průmysl – příslušenství k automobilům)</w:t>
      </w:r>
    </w:p>
    <w:p w14:paraId="0A43508C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Harrachov – lyžařské středisko, sklárny</w:t>
      </w:r>
    </w:p>
    <w:p w14:paraId="5375C78E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Nový Bor </w:t>
      </w:r>
      <w:r>
        <w:rPr>
          <w:i/>
          <w:iCs/>
          <w:sz w:val="24"/>
          <w:szCs w:val="24"/>
        </w:rPr>
        <w:t>(sklářský průmysl)</w:t>
      </w:r>
    </w:p>
    <w:p w14:paraId="68756200" w14:textId="77777777" w:rsidR="00B51014" w:rsidRDefault="00B51014" w:rsidP="00B51014">
      <w:pPr>
        <w:numPr>
          <w:ilvl w:val="0"/>
          <w:numId w:val="22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Jablonec n. Nisou </w:t>
      </w:r>
      <w:r>
        <w:rPr>
          <w:i/>
          <w:iCs/>
          <w:sz w:val="24"/>
          <w:szCs w:val="24"/>
        </w:rPr>
        <w:t>(světoznámá skleněná bižuterie)</w:t>
      </w:r>
    </w:p>
    <w:p w14:paraId="7A3D793B" w14:textId="77777777" w:rsidR="00B51014" w:rsidRDefault="00B51014" w:rsidP="00B51014">
      <w:pPr>
        <w:ind w:left="360"/>
        <w:rPr>
          <w:sz w:val="24"/>
          <w:szCs w:val="24"/>
          <w:u w:val="single"/>
        </w:rPr>
      </w:pPr>
      <w:r>
        <w:rPr>
          <w:b/>
          <w:bCs/>
          <w:i/>
          <w:iCs/>
          <w:sz w:val="24"/>
          <w:szCs w:val="24"/>
        </w:rPr>
        <w:t xml:space="preserve">  </w:t>
      </w:r>
      <w:r>
        <w:rPr>
          <w:b/>
          <w:bCs/>
          <w:i/>
          <w:iCs/>
          <w:sz w:val="24"/>
          <w:szCs w:val="24"/>
          <w:u w:val="single"/>
        </w:rPr>
        <w:t xml:space="preserve">Další velká města kraje: </w:t>
      </w:r>
    </w:p>
    <w:p w14:paraId="2360C778" w14:textId="77777777" w:rsidR="00B51014" w:rsidRDefault="00B51014" w:rsidP="00B51014">
      <w:pPr>
        <w:ind w:left="360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Česká Lípa, Turnov, Frýdlant, Semily</w:t>
      </w:r>
    </w:p>
    <w:p w14:paraId="52D103F6" w14:textId="77777777" w:rsidR="00B51014" w:rsidRDefault="00B51014" w:rsidP="00B51014">
      <w:pPr>
        <w:pStyle w:val="Odstavecseseznamem"/>
        <w:rPr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Památky, zajímavosti a významné osobnosti</w:t>
      </w:r>
    </w:p>
    <w:p w14:paraId="3791C524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lastRenderedPageBreak/>
        <w:t xml:space="preserve">hrad Bezděz, zámek Frýdlant </w:t>
      </w:r>
    </w:p>
    <w:p w14:paraId="6E44C892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Ještěd </w:t>
      </w:r>
      <w:r>
        <w:rPr>
          <w:i/>
          <w:iCs/>
          <w:sz w:val="24"/>
          <w:szCs w:val="24"/>
        </w:rPr>
        <w:t>(vysílač)</w:t>
      </w:r>
    </w:p>
    <w:p w14:paraId="5FCF88B7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 xml:space="preserve">Máchovo jezero </w:t>
      </w:r>
      <w:r>
        <w:rPr>
          <w:i/>
          <w:iCs/>
          <w:sz w:val="24"/>
          <w:szCs w:val="24"/>
        </w:rPr>
        <w:t>(rybník!)</w:t>
      </w:r>
    </w:p>
    <w:p w14:paraId="37BCC21A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i/>
          <w:iCs/>
          <w:sz w:val="24"/>
          <w:szCs w:val="24"/>
        </w:rPr>
        <w:t xml:space="preserve"> </w:t>
      </w:r>
      <w:r>
        <w:rPr>
          <w:b/>
          <w:i/>
          <w:iCs/>
          <w:sz w:val="24"/>
          <w:szCs w:val="24"/>
        </w:rPr>
        <w:t>Panská skála</w:t>
      </w:r>
      <w:r>
        <w:rPr>
          <w:i/>
          <w:iCs/>
          <w:sz w:val="24"/>
          <w:szCs w:val="24"/>
        </w:rPr>
        <w:t xml:space="preserve"> (Kamenický Šenov)</w:t>
      </w:r>
    </w:p>
    <w:p w14:paraId="5F6F2F51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Hrubá Skála</w:t>
      </w:r>
    </w:p>
    <w:p w14:paraId="47772864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Karel Hynek Mácha – pobýval v okolí hradu Bezděz a Máchova jezera</w:t>
      </w:r>
    </w:p>
    <w:p w14:paraId="415568BB" w14:textId="77777777" w:rsidR="00B51014" w:rsidRDefault="00B51014" w:rsidP="00B51014">
      <w:pPr>
        <w:numPr>
          <w:ilvl w:val="0"/>
          <w:numId w:val="23"/>
        </w:numPr>
        <w:spacing w:line="256" w:lineRule="auto"/>
        <w:rPr>
          <w:sz w:val="24"/>
          <w:szCs w:val="24"/>
        </w:rPr>
      </w:pPr>
      <w:r>
        <w:rPr>
          <w:b/>
          <w:bCs/>
          <w:i/>
          <w:iCs/>
          <w:sz w:val="24"/>
          <w:szCs w:val="24"/>
        </w:rPr>
        <w:t>Ivan Olbracht – narozen v Semilech</w:t>
      </w:r>
    </w:p>
    <w:p w14:paraId="049FB710" w14:textId="77777777" w:rsidR="00B51014" w:rsidRDefault="00B51014" w:rsidP="00B51014"/>
    <w:p w14:paraId="7E3E8E37" w14:textId="77777777" w:rsidR="00B51014" w:rsidRDefault="00B51014" w:rsidP="00B51014"/>
    <w:p w14:paraId="40E2D708" w14:textId="77777777" w:rsidR="00B51014" w:rsidRDefault="00B51014" w:rsidP="00B51014"/>
    <w:p w14:paraId="081DE93E" w14:textId="77777777" w:rsidR="00B51014" w:rsidRDefault="00B51014" w:rsidP="00B51014">
      <w:pPr>
        <w:spacing w:before="100" w:beforeAutospacing="1" w:after="100" w:afterAutospacing="1" w:line="240" w:lineRule="auto"/>
        <w:ind w:left="720"/>
        <w:rPr>
          <w:rFonts w:eastAsia="Times New Roman"/>
          <w:color w:val="000000"/>
          <w:sz w:val="24"/>
          <w:szCs w:val="24"/>
        </w:rPr>
      </w:pPr>
    </w:p>
    <w:p w14:paraId="3C1EBC19" w14:textId="0045E7DD" w:rsidR="00B51014" w:rsidRDefault="00B51014">
      <w:pPr>
        <w:rPr>
          <w:b/>
          <w:bCs/>
        </w:rPr>
      </w:pPr>
    </w:p>
    <w:p w14:paraId="33C50A69" w14:textId="77777777" w:rsidR="00B51014" w:rsidRPr="00B51014" w:rsidRDefault="00B51014">
      <w:pPr>
        <w:rPr>
          <w:b/>
          <w:bCs/>
        </w:rPr>
      </w:pPr>
    </w:p>
    <w:sectPr w:rsidR="00B51014" w:rsidRPr="00B510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F30E4"/>
    <w:multiLevelType w:val="hybridMultilevel"/>
    <w:tmpl w:val="950C745C"/>
    <w:lvl w:ilvl="0" w:tplc="8CD2BF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34C0F9E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51A47F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45EFD3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1018AD2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865E4374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39F6F6F2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68077B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B70A8D0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1" w15:restartNumberingAfterBreak="0">
    <w:nsid w:val="09CB633D"/>
    <w:multiLevelType w:val="hybridMultilevel"/>
    <w:tmpl w:val="C31EF2C4"/>
    <w:lvl w:ilvl="0" w:tplc="ED14C36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A72DC1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0AECF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5F4A8E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78BEE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568AE8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5E8671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F56F40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650A44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674DE9"/>
    <w:multiLevelType w:val="hybridMultilevel"/>
    <w:tmpl w:val="64B29EC0"/>
    <w:lvl w:ilvl="0" w:tplc="B826FD3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7FE2FC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85E6E7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4E8A920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85C7D9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02E31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A82FF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AA4BAE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B6E63A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1717BB"/>
    <w:multiLevelType w:val="hybridMultilevel"/>
    <w:tmpl w:val="3A58C112"/>
    <w:lvl w:ilvl="0" w:tplc="688EA0C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0E078E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E420F4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CE6F2E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6E2581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88ACC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D1C3AE4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B65C8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7385A9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401039E"/>
    <w:multiLevelType w:val="hybridMultilevel"/>
    <w:tmpl w:val="CE205CB4"/>
    <w:lvl w:ilvl="0" w:tplc="B5341A2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B96F99"/>
    <w:multiLevelType w:val="hybridMultilevel"/>
    <w:tmpl w:val="369E9478"/>
    <w:lvl w:ilvl="0" w:tplc="2968FC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F9DACE7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B60C67E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C9822AB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FBD6E608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7862EDE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8EA240A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2906174E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91EC8B5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6" w15:restartNumberingAfterBreak="0">
    <w:nsid w:val="308B0393"/>
    <w:multiLevelType w:val="hybridMultilevel"/>
    <w:tmpl w:val="A036A666"/>
    <w:lvl w:ilvl="0" w:tplc="136C80F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66988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A10245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4B0BED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7F4556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24C72DA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00EC83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F2203F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9C0035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D57C19"/>
    <w:multiLevelType w:val="hybridMultilevel"/>
    <w:tmpl w:val="5B846A26"/>
    <w:lvl w:ilvl="0" w:tplc="A6D25EC4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D020EB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22E928A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EC664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06A43DC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03C0CC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3DE1D3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7DA550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3C646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810A7C"/>
    <w:multiLevelType w:val="hybridMultilevel"/>
    <w:tmpl w:val="EBC484CE"/>
    <w:lvl w:ilvl="0" w:tplc="571E9A7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614F1B8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2241C26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21C5FF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CF673D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F347ED4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218168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B5A468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6FC3A66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14224C"/>
    <w:multiLevelType w:val="hybridMultilevel"/>
    <w:tmpl w:val="030C6616"/>
    <w:lvl w:ilvl="0" w:tplc="DCF681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9A66044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754470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CC07666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AD90E44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AEEE052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EF8057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C70AC9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5BE343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F42B0E"/>
    <w:multiLevelType w:val="hybridMultilevel"/>
    <w:tmpl w:val="CCD23518"/>
    <w:lvl w:ilvl="0" w:tplc="250A5F9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59063B0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DF0DEA4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3CCF9E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78CE13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056166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F343EE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396F3AC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3FC39EC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C2B0665"/>
    <w:multiLevelType w:val="multilevel"/>
    <w:tmpl w:val="FFFFFFFF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CE262DD"/>
    <w:multiLevelType w:val="hybridMultilevel"/>
    <w:tmpl w:val="F8DCD372"/>
    <w:lvl w:ilvl="0" w:tplc="6C2AEFF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0540B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44AA4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6F4592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406640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9549BB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38F4F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A6641D8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8CAAEBB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B477E8"/>
    <w:multiLevelType w:val="hybridMultilevel"/>
    <w:tmpl w:val="851647B4"/>
    <w:lvl w:ilvl="0" w:tplc="14E4F67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73AD60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7C8C55E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149D8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3EF95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F3ACAEE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926B4C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7AC95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4785420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C974D3"/>
    <w:multiLevelType w:val="hybridMultilevel"/>
    <w:tmpl w:val="48C0443C"/>
    <w:lvl w:ilvl="0" w:tplc="12409D1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4BC973A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E541C5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7168E7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6F0740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368EF1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A3A8C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8FE599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DD6F8E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CF065BD"/>
    <w:multiLevelType w:val="hybridMultilevel"/>
    <w:tmpl w:val="8FECBBC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094A23"/>
    <w:multiLevelType w:val="hybridMultilevel"/>
    <w:tmpl w:val="AF969D92"/>
    <w:lvl w:ilvl="0" w:tplc="98C2DF6C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21E4E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5B05DD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7AA08C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8DC6CDE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010659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EF685F2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8AA6DAA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0D0FAD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3BC17C2"/>
    <w:multiLevelType w:val="hybridMultilevel"/>
    <w:tmpl w:val="49F6E980"/>
    <w:lvl w:ilvl="0" w:tplc="6AA6F11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954FDA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A04548C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CE69F2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FBB60BBA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86C0626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834B456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89AAD7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8A0C202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A733C8"/>
    <w:multiLevelType w:val="hybridMultilevel"/>
    <w:tmpl w:val="96D88880"/>
    <w:lvl w:ilvl="0" w:tplc="1EDE862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6EA04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9F4860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42A135A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9508798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A769C5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BA2DF0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A68D02E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B9C7B1E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C8230AE"/>
    <w:multiLevelType w:val="hybridMultilevel"/>
    <w:tmpl w:val="5D38959C"/>
    <w:lvl w:ilvl="0" w:tplc="135E5E5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52A0AC2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0B0C460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9FAF20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042C2E2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CC8B0E8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16C9ACA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0669BA2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F4A447A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FDF135E"/>
    <w:multiLevelType w:val="hybridMultilevel"/>
    <w:tmpl w:val="4ED23238"/>
    <w:lvl w:ilvl="0" w:tplc="EF1A68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6126731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C76ADFDE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0CBCD6A0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336AB2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E4A92A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A8A6967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7566660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4F94648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1" w15:restartNumberingAfterBreak="0">
    <w:nsid w:val="6FE740DB"/>
    <w:multiLevelType w:val="hybridMultilevel"/>
    <w:tmpl w:val="EE20ECDE"/>
    <w:lvl w:ilvl="0" w:tplc="D6CAB8F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43239A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6C000C2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BC69548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99CCCF6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B62776C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84227B0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9E0CF50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8187574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63D5BE7"/>
    <w:multiLevelType w:val="hybridMultilevel"/>
    <w:tmpl w:val="D3449222"/>
    <w:lvl w:ilvl="0" w:tplc="A5CE7FD8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10E88BE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8FE2A98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8C217C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A548A20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0D09790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7A8968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D568AA4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466BB98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9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0">
    <w:abstractNumId w:val="2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1">
    <w:abstractNumId w:val="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2">
    <w:abstractNumId w:val="1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3">
    <w:abstractNumId w:val="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4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5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6">
    <w:abstractNumId w:val="1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7">
    <w:abstractNumId w:val="1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8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19">
    <w:abstractNumId w:val="1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0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41A"/>
    <w:rsid w:val="00001B76"/>
    <w:rsid w:val="0033141A"/>
    <w:rsid w:val="00874670"/>
    <w:rsid w:val="00B51014"/>
    <w:rsid w:val="00BA51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34F9B2"/>
  <w15:chartTrackingRefBased/>
  <w15:docId w15:val="{907855E8-D682-46B0-80F7-8F733A9D3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B51014"/>
    <w:pPr>
      <w:spacing w:line="25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574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854</Words>
  <Characters>5045</Characters>
  <Application>Microsoft Office Word</Application>
  <DocSecurity>0</DocSecurity>
  <Lines>42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Jouzová</dc:creator>
  <cp:keywords/>
  <dc:description/>
  <cp:lastModifiedBy>Jana Jouzová</cp:lastModifiedBy>
  <cp:revision>3</cp:revision>
  <dcterms:created xsi:type="dcterms:W3CDTF">2021-01-10T10:22:00Z</dcterms:created>
  <dcterms:modified xsi:type="dcterms:W3CDTF">2021-01-10T10:52:00Z</dcterms:modified>
</cp:coreProperties>
</file>